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863FE" w14:textId="297831D0" w:rsidR="00BA4FE7" w:rsidRDefault="00BA4FE7" w:rsidP="00B10155">
      <w:pPr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noProof/>
          <w:sz w:val="32"/>
          <w:szCs w:val="32"/>
        </w:rPr>
        <w:drawing>
          <wp:inline distT="0" distB="0" distL="0" distR="0" wp14:anchorId="7621C408" wp14:editId="5D79ECA4">
            <wp:extent cx="2133600" cy="1292225"/>
            <wp:effectExtent l="0" t="0" r="0" b="3175"/>
            <wp:docPr id="2445968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EE4EB7" w14:textId="77777777" w:rsidR="00BA4FE7" w:rsidRDefault="00BA4FE7" w:rsidP="00B10155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14:paraId="6162383A" w14:textId="77777777" w:rsidR="00BA4FE7" w:rsidRDefault="00BA4FE7" w:rsidP="00B10155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14:paraId="58867BF6" w14:textId="3A22BABA" w:rsidR="001349A6" w:rsidRPr="008620B8" w:rsidRDefault="001349A6" w:rsidP="00B10155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8620B8">
        <w:rPr>
          <w:rFonts w:ascii="Calibri" w:hAnsi="Calibri" w:cs="Calibri"/>
          <w:b/>
          <w:bCs/>
          <w:sz w:val="32"/>
          <w:szCs w:val="32"/>
        </w:rPr>
        <w:t>OPIS PRZEDMIOTU ZAMÓWIENIA (OPZ)</w:t>
      </w:r>
    </w:p>
    <w:p w14:paraId="60797FDD" w14:textId="77777777" w:rsidR="008620B8" w:rsidRDefault="008620B8" w:rsidP="008620B8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3944443" w14:textId="77777777" w:rsidR="002F2748" w:rsidRPr="008620B8" w:rsidRDefault="002F2748" w:rsidP="008620B8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290B4C6" w14:textId="7AF6DE30" w:rsidR="008620B8" w:rsidRPr="003772BA" w:rsidRDefault="008E4A98" w:rsidP="003772BA">
      <w:pPr>
        <w:jc w:val="center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3772BA">
        <w:rPr>
          <w:rFonts w:ascii="Arial Narrow" w:hAnsi="Arial Narrow" w:cs="Calibri"/>
          <w:b/>
          <w:bCs/>
          <w:color w:val="00B050"/>
          <w:sz w:val="22"/>
          <w:szCs w:val="22"/>
        </w:rPr>
        <w:t>U</w:t>
      </w:r>
      <w:r w:rsidR="00283D5B" w:rsidRPr="003772BA">
        <w:rPr>
          <w:rFonts w:asciiTheme="minorHAnsi" w:hAnsiTheme="minorHAnsi" w:cstheme="minorHAnsi"/>
          <w:b/>
          <w:bCs/>
          <w:color w:val="00B050"/>
          <w:sz w:val="22"/>
          <w:szCs w:val="22"/>
        </w:rPr>
        <w:t>sług</w:t>
      </w:r>
      <w:r w:rsidRPr="003772BA">
        <w:rPr>
          <w:rFonts w:asciiTheme="minorHAnsi" w:hAnsiTheme="minorHAnsi" w:cstheme="minorHAnsi"/>
          <w:b/>
          <w:bCs/>
          <w:color w:val="00B050"/>
          <w:sz w:val="22"/>
          <w:szCs w:val="22"/>
        </w:rPr>
        <w:t>a</w:t>
      </w:r>
      <w:r w:rsidR="006A7E78" w:rsidRPr="003772BA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 </w:t>
      </w:r>
      <w:r w:rsidR="00EA2FE7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sprawowania </w:t>
      </w:r>
      <w:r w:rsidR="006A7E78" w:rsidRPr="003772BA">
        <w:rPr>
          <w:rFonts w:asciiTheme="minorHAnsi" w:hAnsiTheme="minorHAnsi" w:cstheme="minorHAnsi"/>
          <w:b/>
          <w:bCs/>
          <w:color w:val="00B050"/>
          <w:sz w:val="22"/>
          <w:szCs w:val="22"/>
        </w:rPr>
        <w:t>nadzoru inwestorskiego</w:t>
      </w:r>
      <w:r w:rsidR="00283D5B" w:rsidRPr="003772BA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 </w:t>
      </w:r>
    </w:p>
    <w:p w14:paraId="2A748437" w14:textId="77777777" w:rsidR="008620B8" w:rsidRPr="00F10576" w:rsidRDefault="008620B8" w:rsidP="00AE094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81BC7F2" w14:textId="021FC0D3" w:rsidR="001349A6" w:rsidRPr="00F10576" w:rsidRDefault="001349A6" w:rsidP="00AE0948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cstheme="minorHAnsi"/>
          <w:i/>
          <w:iCs/>
        </w:rPr>
      </w:pPr>
      <w:r w:rsidRPr="00F10576">
        <w:rPr>
          <w:rFonts w:cstheme="minorHAnsi"/>
          <w:b/>
          <w:bCs/>
        </w:rPr>
        <w:t>Informacje ogólne:</w:t>
      </w:r>
    </w:p>
    <w:p w14:paraId="019F2A96" w14:textId="77777777" w:rsidR="002F2748" w:rsidRPr="00F10576" w:rsidRDefault="002F2748" w:rsidP="00AE0948">
      <w:pPr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2802"/>
        <w:gridCol w:w="4564"/>
      </w:tblGrid>
      <w:tr w:rsidR="001349A6" w:rsidRPr="00F10576" w14:paraId="2DB18DEE" w14:textId="77777777" w:rsidTr="009B5F76">
        <w:tc>
          <w:tcPr>
            <w:tcW w:w="1134" w:type="dxa"/>
            <w:vAlign w:val="center"/>
          </w:tcPr>
          <w:p w14:paraId="299D2440" w14:textId="5276FB72" w:rsidR="001349A6" w:rsidRPr="00456504" w:rsidRDefault="001349A6" w:rsidP="007820E6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</w:rPr>
            </w:pPr>
          </w:p>
        </w:tc>
        <w:tc>
          <w:tcPr>
            <w:tcW w:w="2802" w:type="dxa"/>
            <w:vAlign w:val="center"/>
          </w:tcPr>
          <w:p w14:paraId="0C84804C" w14:textId="77777777" w:rsidR="001349A6" w:rsidRPr="00456504" w:rsidRDefault="001349A6" w:rsidP="00AE0948">
            <w:pPr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456504"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Inwestor:</w:t>
            </w:r>
          </w:p>
        </w:tc>
        <w:tc>
          <w:tcPr>
            <w:tcW w:w="4564" w:type="dxa"/>
            <w:vAlign w:val="center"/>
          </w:tcPr>
          <w:p w14:paraId="523A9D4E" w14:textId="1A2CADF5" w:rsidR="001349A6" w:rsidRPr="00456504" w:rsidRDefault="001349A6" w:rsidP="00AE0948">
            <w:pPr>
              <w:jc w:val="both"/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bookmarkStart w:id="0" w:name="_Hlk141165403"/>
            <w:r w:rsidRPr="00456504"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PGE Energetyka Kolejow</w:t>
            </w:r>
            <w:bookmarkEnd w:id="0"/>
            <w:r w:rsidR="00F615D6"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 Operator sp. z o.o.</w:t>
            </w:r>
          </w:p>
        </w:tc>
      </w:tr>
      <w:tr w:rsidR="001349A6" w:rsidRPr="00F10576" w14:paraId="7670C614" w14:textId="77777777" w:rsidTr="009B5F76">
        <w:tc>
          <w:tcPr>
            <w:tcW w:w="1134" w:type="dxa"/>
            <w:vAlign w:val="center"/>
          </w:tcPr>
          <w:p w14:paraId="3C75F64A" w14:textId="42303507" w:rsidR="001349A6" w:rsidRPr="00456504" w:rsidRDefault="001349A6" w:rsidP="007820E6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</w:rPr>
            </w:pPr>
          </w:p>
        </w:tc>
        <w:tc>
          <w:tcPr>
            <w:tcW w:w="2802" w:type="dxa"/>
            <w:vAlign w:val="center"/>
          </w:tcPr>
          <w:p w14:paraId="14764CB4" w14:textId="77777777" w:rsidR="001349A6" w:rsidRPr="00456504" w:rsidRDefault="001349A6" w:rsidP="00AE0948">
            <w:pPr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456504"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Podmiot prowadzący postępowanie zakupowe:</w:t>
            </w:r>
          </w:p>
        </w:tc>
        <w:tc>
          <w:tcPr>
            <w:tcW w:w="4564" w:type="dxa"/>
            <w:vAlign w:val="center"/>
          </w:tcPr>
          <w:p w14:paraId="19694460" w14:textId="4D09638A" w:rsidR="001349A6" w:rsidRPr="00456504" w:rsidRDefault="001349A6" w:rsidP="00AE0948">
            <w:pPr>
              <w:jc w:val="both"/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456504"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PGE Energetyka Kolejowa Holding </w:t>
            </w:r>
            <w:r w:rsidR="00F9477A" w:rsidRPr="00456504"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sp.</w:t>
            </w:r>
            <w:r w:rsidRPr="00456504"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o.o. </w:t>
            </w:r>
          </w:p>
        </w:tc>
      </w:tr>
      <w:tr w:rsidR="00F615D6" w:rsidRPr="00F10576" w14:paraId="108A2E09" w14:textId="77777777" w:rsidTr="009B5F76">
        <w:tc>
          <w:tcPr>
            <w:tcW w:w="1134" w:type="dxa"/>
            <w:vAlign w:val="center"/>
          </w:tcPr>
          <w:p w14:paraId="5F6BD7BD" w14:textId="17F93B47" w:rsidR="00F615D6" w:rsidRPr="00456504" w:rsidRDefault="00F615D6" w:rsidP="00F615D6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</w:rPr>
            </w:pPr>
          </w:p>
        </w:tc>
        <w:tc>
          <w:tcPr>
            <w:tcW w:w="2802" w:type="dxa"/>
            <w:vAlign w:val="center"/>
          </w:tcPr>
          <w:p w14:paraId="47404BD8" w14:textId="77777777" w:rsidR="00F615D6" w:rsidRPr="00456504" w:rsidRDefault="00F615D6" w:rsidP="00F615D6">
            <w:pPr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456504"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Strona umowy (Zamawiający):</w:t>
            </w:r>
          </w:p>
        </w:tc>
        <w:tc>
          <w:tcPr>
            <w:tcW w:w="4564" w:type="dxa"/>
            <w:vAlign w:val="center"/>
          </w:tcPr>
          <w:p w14:paraId="08AA83AD" w14:textId="38B13B0A" w:rsidR="00F615D6" w:rsidRPr="00456504" w:rsidRDefault="00F615D6" w:rsidP="00F615D6">
            <w:pPr>
              <w:jc w:val="both"/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456504"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PGE Energetyka Kolejow</w:t>
            </w:r>
            <w:r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 Operator sp. z o.o.</w:t>
            </w:r>
          </w:p>
        </w:tc>
      </w:tr>
      <w:tr w:rsidR="00F615D6" w:rsidRPr="00F10576" w14:paraId="63658CB4" w14:textId="77777777" w:rsidTr="009B5F76">
        <w:tc>
          <w:tcPr>
            <w:tcW w:w="1134" w:type="dxa"/>
            <w:vAlign w:val="center"/>
          </w:tcPr>
          <w:p w14:paraId="2014CCDD" w14:textId="352D6238" w:rsidR="00F615D6" w:rsidRPr="00456504" w:rsidRDefault="00F615D6" w:rsidP="00F615D6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</w:rPr>
            </w:pPr>
          </w:p>
        </w:tc>
        <w:tc>
          <w:tcPr>
            <w:tcW w:w="2802" w:type="dxa"/>
            <w:vAlign w:val="center"/>
          </w:tcPr>
          <w:p w14:paraId="5903F999" w14:textId="77777777" w:rsidR="00F615D6" w:rsidRPr="00456504" w:rsidRDefault="00F615D6" w:rsidP="00F615D6">
            <w:pPr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456504"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Przedmiot zamówienia:</w:t>
            </w:r>
          </w:p>
        </w:tc>
        <w:tc>
          <w:tcPr>
            <w:tcW w:w="4564" w:type="dxa"/>
            <w:vAlign w:val="center"/>
          </w:tcPr>
          <w:p w14:paraId="088B4F15" w14:textId="7F000E2C" w:rsidR="00F615D6" w:rsidRPr="00456504" w:rsidRDefault="00F615D6" w:rsidP="00F615D6">
            <w:pPr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456504">
              <w:rPr>
                <w:rFonts w:asciiTheme="minorHAnsi" w:hAnsiTheme="minorHAnsi" w:cstheme="minorHAnsi"/>
                <w:sz w:val="22"/>
                <w:szCs w:val="22"/>
              </w:rPr>
              <w:t xml:space="preserve">Usługa sprawowania nadzoru inwestorskiego </w:t>
            </w:r>
          </w:p>
        </w:tc>
      </w:tr>
      <w:tr w:rsidR="00F615D6" w:rsidRPr="00F10576" w14:paraId="6F8148B1" w14:textId="77777777" w:rsidTr="009B5F76">
        <w:tc>
          <w:tcPr>
            <w:tcW w:w="1134" w:type="dxa"/>
            <w:vAlign w:val="center"/>
          </w:tcPr>
          <w:p w14:paraId="49D3B872" w14:textId="74F3632C" w:rsidR="00F615D6" w:rsidRPr="00456504" w:rsidRDefault="00F615D6" w:rsidP="00F615D6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</w:rPr>
            </w:pPr>
          </w:p>
        </w:tc>
        <w:tc>
          <w:tcPr>
            <w:tcW w:w="2802" w:type="dxa"/>
            <w:vAlign w:val="center"/>
          </w:tcPr>
          <w:p w14:paraId="5A57CC32" w14:textId="0C2DF0BB" w:rsidR="00F615D6" w:rsidRPr="00456504" w:rsidRDefault="00F615D6" w:rsidP="00F615D6">
            <w:pPr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456504"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Zakres wymaganych specjalności inspektorów branżowych:</w:t>
            </w:r>
          </w:p>
        </w:tc>
        <w:tc>
          <w:tcPr>
            <w:tcW w:w="4564" w:type="dxa"/>
            <w:vAlign w:val="center"/>
          </w:tcPr>
          <w:p w14:paraId="3291FF92" w14:textId="1FAA29F1" w:rsidR="00F615D6" w:rsidRPr="00456504" w:rsidRDefault="00F615D6" w:rsidP="00F615D6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Style w:val="Uwydatnienie"/>
                <w:rFonts w:cstheme="minorHAnsi"/>
                <w:i w:val="0"/>
                <w:iCs w:val="0"/>
              </w:rPr>
            </w:pPr>
            <w:r w:rsidRPr="00456504">
              <w:rPr>
                <w:rStyle w:val="Uwydatnienie"/>
                <w:rFonts w:cstheme="minorHAnsi"/>
                <w:i w:val="0"/>
                <w:iCs w:val="0"/>
              </w:rPr>
              <w:t xml:space="preserve">konstrukcyjno-budowlanej, </w:t>
            </w:r>
          </w:p>
          <w:p w14:paraId="26065D81" w14:textId="1423CCFD" w:rsidR="00F615D6" w:rsidRPr="00456504" w:rsidRDefault="00F615D6" w:rsidP="00F615D6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Style w:val="Uwydatnienie"/>
                <w:rFonts w:cstheme="minorHAnsi"/>
                <w:i w:val="0"/>
                <w:iCs w:val="0"/>
              </w:rPr>
            </w:pPr>
            <w:r w:rsidRPr="00456504">
              <w:rPr>
                <w:rStyle w:val="Uwydatnienie"/>
                <w:rFonts w:cstheme="minorHAnsi"/>
                <w:i w:val="0"/>
                <w:iCs w:val="0"/>
              </w:rPr>
              <w:t>instalacyjnej w zakresie sieci, instalacji i urządzeń elektrycznych i elektroenergetycznych</w:t>
            </w:r>
          </w:p>
          <w:p w14:paraId="2CA24E15" w14:textId="2CA654C3" w:rsidR="00F615D6" w:rsidRPr="00456504" w:rsidRDefault="00F615D6" w:rsidP="00F615D6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Style w:val="Uwydatnienie"/>
                <w:rFonts w:cstheme="minorHAnsi"/>
                <w:i w:val="0"/>
                <w:iCs w:val="0"/>
              </w:rPr>
            </w:pPr>
            <w:r w:rsidRPr="00456504">
              <w:rPr>
                <w:rStyle w:val="Uwydatnienie"/>
                <w:rFonts w:cstheme="minorHAnsi"/>
                <w:i w:val="0"/>
                <w:iCs w:val="0"/>
              </w:rPr>
              <w:t xml:space="preserve">drogowej, </w:t>
            </w:r>
          </w:p>
          <w:p w14:paraId="754191BF" w14:textId="23A92482" w:rsidR="00F615D6" w:rsidRPr="00456504" w:rsidRDefault="00F615D6" w:rsidP="00F615D6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Style w:val="Uwydatnienie"/>
                <w:rFonts w:cstheme="minorHAnsi"/>
              </w:rPr>
            </w:pPr>
            <w:r w:rsidRPr="00456504">
              <w:rPr>
                <w:rStyle w:val="Uwydatnienie"/>
                <w:rFonts w:cstheme="minorHAnsi"/>
                <w:i w:val="0"/>
                <w:iCs w:val="0"/>
              </w:rPr>
              <w:t>instalacyjnej w zakresie sieci, instalacji i urządzeń cieplnych, wentylacyjnych, gazowych, wodociągowych i kanalizacyjnych</w:t>
            </w:r>
          </w:p>
        </w:tc>
      </w:tr>
      <w:tr w:rsidR="00F615D6" w:rsidRPr="00F10576" w14:paraId="670C672E" w14:textId="77777777" w:rsidTr="00456504">
        <w:trPr>
          <w:trHeight w:val="70"/>
        </w:trPr>
        <w:tc>
          <w:tcPr>
            <w:tcW w:w="1134" w:type="dxa"/>
            <w:vAlign w:val="center"/>
          </w:tcPr>
          <w:p w14:paraId="4718514F" w14:textId="0E8BDD78" w:rsidR="00F615D6" w:rsidRPr="00456504" w:rsidRDefault="00F615D6" w:rsidP="00F615D6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</w:rPr>
            </w:pPr>
          </w:p>
        </w:tc>
        <w:tc>
          <w:tcPr>
            <w:tcW w:w="2802" w:type="dxa"/>
            <w:vAlign w:val="center"/>
          </w:tcPr>
          <w:p w14:paraId="0AF4251C" w14:textId="0E109414" w:rsidR="00F615D6" w:rsidRPr="00456504" w:rsidRDefault="00F615D6" w:rsidP="00F615D6">
            <w:pPr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456504"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Lokalizacja zadań</w:t>
            </w:r>
          </w:p>
        </w:tc>
        <w:tc>
          <w:tcPr>
            <w:tcW w:w="4564" w:type="dxa"/>
            <w:vAlign w:val="center"/>
          </w:tcPr>
          <w:p w14:paraId="53405BBE" w14:textId="17BC33C5" w:rsidR="00F615D6" w:rsidRPr="00456504" w:rsidRDefault="00F615D6" w:rsidP="00F615D6">
            <w:pPr>
              <w:jc w:val="both"/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456504">
              <w:rPr>
                <w:rStyle w:val="Uwydatnienie"/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Teren całej Polski</w:t>
            </w:r>
          </w:p>
        </w:tc>
      </w:tr>
    </w:tbl>
    <w:p w14:paraId="54E0CDD1" w14:textId="491ECF7C" w:rsidR="00C239EC" w:rsidRPr="00F10576" w:rsidRDefault="00C239EC" w:rsidP="00AE0948">
      <w:pPr>
        <w:pStyle w:val="Akapitzlist"/>
        <w:spacing w:after="0" w:line="240" w:lineRule="auto"/>
        <w:ind w:left="568"/>
        <w:rPr>
          <w:rFonts w:cstheme="minorHAnsi"/>
          <w:b/>
          <w:bCs/>
        </w:rPr>
      </w:pPr>
    </w:p>
    <w:p w14:paraId="4EF63782" w14:textId="77777777" w:rsidR="002F2748" w:rsidRPr="00456504" w:rsidRDefault="002F2748" w:rsidP="00AE0948">
      <w:pPr>
        <w:pStyle w:val="Akapitzlist"/>
        <w:spacing w:line="240" w:lineRule="auto"/>
        <w:ind w:left="284"/>
        <w:rPr>
          <w:rFonts w:cstheme="minorHAnsi"/>
          <w:b/>
          <w:bCs/>
        </w:rPr>
      </w:pPr>
      <w:bookmarkStart w:id="1" w:name="_Hlk135212945"/>
    </w:p>
    <w:bookmarkEnd w:id="1"/>
    <w:p w14:paraId="798FDC21" w14:textId="02BAC806" w:rsidR="00BB5831" w:rsidRPr="00456504" w:rsidRDefault="00B10155" w:rsidP="00AE094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b/>
          <w:bCs/>
        </w:rPr>
      </w:pPr>
      <w:r w:rsidRPr="00456504">
        <w:rPr>
          <w:rFonts w:cstheme="minorHAnsi"/>
          <w:b/>
          <w:bCs/>
        </w:rPr>
        <w:t>Przedmiot zamówienia:</w:t>
      </w:r>
    </w:p>
    <w:p w14:paraId="63E7B4F8" w14:textId="49698E8F" w:rsidR="00486737" w:rsidRPr="00456504" w:rsidRDefault="00646A09" w:rsidP="00176E31">
      <w:pPr>
        <w:ind w:firstLine="360"/>
        <w:jc w:val="both"/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</w:pPr>
      <w:r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Świadczenie usługi</w:t>
      </w:r>
      <w:r w:rsidR="007D3BF8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weryfikacji </w:t>
      </w:r>
      <w:r w:rsidR="00EA2FE7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przedłożonej </w:t>
      </w:r>
      <w:r w:rsidR="00EA7B59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dokumentacji projektowej </w:t>
      </w:r>
      <w:r w:rsidR="00B8050B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oraz</w:t>
      </w:r>
      <w:r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7E43EB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n</w:t>
      </w:r>
      <w:r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adzoru </w:t>
      </w:r>
      <w:r w:rsidR="007E43EB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i</w:t>
      </w:r>
      <w:r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nwestorskiego nad realizacją </w:t>
      </w:r>
      <w:r w:rsidR="00737C82" w:rsidRPr="00456504">
        <w:rPr>
          <w:rFonts w:asciiTheme="minorHAnsi" w:hAnsiTheme="minorHAnsi" w:cstheme="minorHAnsi"/>
          <w:sz w:val="22"/>
          <w:szCs w:val="22"/>
          <w:lang w:eastAsia="x-none"/>
        </w:rPr>
        <w:t>prac budowlano-montażowych związan</w:t>
      </w:r>
      <w:r w:rsidR="00B250A5" w:rsidRPr="00456504">
        <w:rPr>
          <w:rFonts w:asciiTheme="minorHAnsi" w:hAnsiTheme="minorHAnsi" w:cstheme="minorHAnsi"/>
          <w:sz w:val="22"/>
          <w:szCs w:val="22"/>
          <w:lang w:eastAsia="x-none"/>
        </w:rPr>
        <w:t xml:space="preserve">ych </w:t>
      </w:r>
      <w:r w:rsidR="00737C82" w:rsidRPr="00456504">
        <w:rPr>
          <w:rFonts w:asciiTheme="minorHAnsi" w:hAnsiTheme="minorHAnsi" w:cstheme="minorHAnsi"/>
          <w:sz w:val="22"/>
          <w:szCs w:val="22"/>
          <w:lang w:eastAsia="x-none"/>
        </w:rPr>
        <w:t xml:space="preserve">z budową </w:t>
      </w:r>
      <w:r w:rsidR="00A46883" w:rsidRPr="00456504">
        <w:rPr>
          <w:rFonts w:asciiTheme="minorHAnsi" w:hAnsiTheme="minorHAnsi" w:cstheme="minorHAnsi"/>
          <w:sz w:val="22"/>
          <w:szCs w:val="22"/>
          <w:lang w:eastAsia="x-none"/>
        </w:rPr>
        <w:t xml:space="preserve">/ modernizacją </w:t>
      </w:r>
      <w:r w:rsidR="00737C82" w:rsidRPr="00456504">
        <w:rPr>
          <w:rFonts w:asciiTheme="minorHAnsi" w:hAnsiTheme="minorHAnsi" w:cstheme="minorHAnsi"/>
          <w:sz w:val="22"/>
          <w:szCs w:val="22"/>
          <w:lang w:eastAsia="x-none"/>
        </w:rPr>
        <w:t>podstacji trakcyjn</w:t>
      </w:r>
      <w:r w:rsidR="00A46883" w:rsidRPr="00456504">
        <w:rPr>
          <w:rFonts w:asciiTheme="minorHAnsi" w:hAnsiTheme="minorHAnsi" w:cstheme="minorHAnsi"/>
          <w:sz w:val="22"/>
          <w:szCs w:val="22"/>
          <w:lang w:eastAsia="x-none"/>
        </w:rPr>
        <w:t xml:space="preserve">ych, </w:t>
      </w:r>
      <w:r w:rsidR="00486737" w:rsidRPr="00456504">
        <w:rPr>
          <w:rFonts w:asciiTheme="minorHAnsi" w:hAnsiTheme="minorHAnsi" w:cstheme="minorHAnsi"/>
          <w:sz w:val="22"/>
          <w:szCs w:val="22"/>
          <w:lang w:eastAsia="x-none"/>
        </w:rPr>
        <w:t>kabin sekcyjnych</w:t>
      </w:r>
      <w:r w:rsidR="006A0831" w:rsidRPr="00456504">
        <w:rPr>
          <w:rFonts w:asciiTheme="minorHAnsi" w:hAnsiTheme="minorHAnsi" w:cstheme="minorHAnsi"/>
          <w:sz w:val="22"/>
          <w:szCs w:val="22"/>
          <w:lang w:eastAsia="x-none"/>
        </w:rPr>
        <w:t xml:space="preserve">, linii </w:t>
      </w:r>
      <w:r w:rsidR="00CB6DEE" w:rsidRPr="00456504">
        <w:rPr>
          <w:rFonts w:asciiTheme="minorHAnsi" w:hAnsiTheme="minorHAnsi" w:cstheme="minorHAnsi"/>
          <w:sz w:val="22"/>
          <w:szCs w:val="22"/>
          <w:lang w:eastAsia="x-none"/>
        </w:rPr>
        <w:t>energetycznych (</w:t>
      </w:r>
      <w:r w:rsidR="006A0831" w:rsidRPr="00456504">
        <w:rPr>
          <w:rFonts w:asciiTheme="minorHAnsi" w:hAnsiTheme="minorHAnsi" w:cstheme="minorHAnsi"/>
          <w:sz w:val="22"/>
          <w:szCs w:val="22"/>
          <w:lang w:eastAsia="x-none"/>
        </w:rPr>
        <w:t>zasilających, kabli zasilaczy</w:t>
      </w:r>
      <w:r w:rsidR="00CB6DEE" w:rsidRPr="00456504">
        <w:rPr>
          <w:rFonts w:asciiTheme="minorHAnsi" w:hAnsiTheme="minorHAnsi" w:cstheme="minorHAnsi"/>
          <w:sz w:val="22"/>
          <w:szCs w:val="22"/>
          <w:lang w:eastAsia="x-none"/>
        </w:rPr>
        <w:t>)</w:t>
      </w:r>
      <w:r w:rsidR="006A0831" w:rsidRPr="00456504">
        <w:rPr>
          <w:rFonts w:asciiTheme="minorHAnsi" w:hAnsiTheme="minorHAnsi" w:cstheme="minorHAnsi"/>
          <w:sz w:val="22"/>
          <w:szCs w:val="22"/>
          <w:lang w:eastAsia="x-none"/>
        </w:rPr>
        <w:t>,</w:t>
      </w:r>
      <w:r w:rsidR="00486737" w:rsidRPr="00456504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="00485411" w:rsidRPr="00456504">
        <w:rPr>
          <w:rFonts w:asciiTheme="minorHAnsi" w:hAnsiTheme="minorHAnsi" w:cstheme="minorHAnsi"/>
          <w:sz w:val="22"/>
          <w:szCs w:val="22"/>
          <w:lang w:eastAsia="x-none"/>
        </w:rPr>
        <w:t>w</w:t>
      </w:r>
      <w:r w:rsidR="0026692F" w:rsidRPr="00456504">
        <w:rPr>
          <w:rFonts w:asciiTheme="minorHAnsi" w:hAnsiTheme="minorHAnsi" w:cstheme="minorHAnsi"/>
          <w:sz w:val="22"/>
          <w:szCs w:val="22"/>
          <w:lang w:eastAsia="x-none"/>
        </w:rPr>
        <w:t> </w:t>
      </w:r>
      <w:r w:rsidR="00485411" w:rsidRPr="00456504">
        <w:rPr>
          <w:rFonts w:asciiTheme="minorHAnsi" w:hAnsiTheme="minorHAnsi" w:cstheme="minorHAnsi"/>
          <w:sz w:val="22"/>
          <w:szCs w:val="22"/>
          <w:lang w:eastAsia="x-none"/>
        </w:rPr>
        <w:t>specjalnościach</w:t>
      </w:r>
      <w:r w:rsidRPr="00456504">
        <w:rPr>
          <w:rFonts w:asciiTheme="minorHAnsi" w:hAnsiTheme="minorHAnsi" w:cstheme="minorHAnsi"/>
          <w:sz w:val="22"/>
          <w:szCs w:val="22"/>
          <w:lang w:eastAsia="x-none"/>
        </w:rPr>
        <w:t xml:space="preserve">: </w:t>
      </w:r>
      <w:r w:rsidR="00486737" w:rsidRPr="00456504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konstrukcyjno-budowlanej, instalacyjnej w zakresie sieci, instalacji i urządzeń elektrycznych i elektroenergetycznych, drogowej, instalacyjnej w zakresie sieci, instalacji i urządzeń cieplnych, wentylacyjnych, gazowych, wodociągowych i kanalizacyjnych</w:t>
      </w:r>
      <w:r w:rsidR="0019770B" w:rsidRPr="00456504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.</w:t>
      </w:r>
    </w:p>
    <w:p w14:paraId="6C60354A" w14:textId="77777777" w:rsidR="00176E31" w:rsidRPr="00456504" w:rsidRDefault="00176E31" w:rsidP="00486737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73979BB3" w14:textId="782654D2" w:rsidR="00411625" w:rsidRPr="00456504" w:rsidRDefault="00411625" w:rsidP="00AE0948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  <w:b/>
          <w:lang w:eastAsia="x-none"/>
        </w:rPr>
      </w:pPr>
      <w:r w:rsidRPr="00456504">
        <w:rPr>
          <w:rFonts w:cstheme="minorHAnsi"/>
          <w:b/>
          <w:lang w:eastAsia="x-none"/>
        </w:rPr>
        <w:t>Cel zamówienia:</w:t>
      </w:r>
    </w:p>
    <w:p w14:paraId="084330A4" w14:textId="0DCA0800" w:rsidR="001B6E6A" w:rsidRPr="00456504" w:rsidRDefault="007E43EB" w:rsidP="001B6E6A">
      <w:pPr>
        <w:ind w:firstLine="360"/>
        <w:jc w:val="both"/>
        <w:rPr>
          <w:rFonts w:asciiTheme="minorHAnsi" w:hAnsiTheme="minorHAnsi" w:cstheme="minorHAnsi"/>
          <w:bCs/>
          <w:sz w:val="22"/>
          <w:szCs w:val="22"/>
          <w:lang w:eastAsia="x-none"/>
        </w:rPr>
      </w:pPr>
      <w:r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Ś</w:t>
      </w:r>
      <w:r w:rsidR="00411625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wiadczenie usługi polega</w:t>
      </w:r>
      <w:r w:rsidR="005D7364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na weryfikacji dokumentacji projektowej oraz</w:t>
      </w:r>
      <w:r w:rsidR="00411625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sprawowaniu kontroli </w:t>
      </w:r>
      <w:r w:rsidR="001B6E6A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br/>
      </w:r>
      <w:r w:rsidR="00411625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i nadzor</w:t>
      </w:r>
      <w:r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ze</w:t>
      </w:r>
      <w:r w:rsidR="00411625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inwestorski</w:t>
      </w:r>
      <w:r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m</w:t>
      </w:r>
      <w:r w:rsidR="00DF09FA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, </w:t>
      </w:r>
      <w:r w:rsidR="005C2C9C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między innymi </w:t>
      </w:r>
      <w:r w:rsidR="00DF09FA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zgodnie z art. 25 ustawy Prawo Budowlane, normami i innymi przepisami polskiego prawa</w:t>
      </w:r>
      <w:r w:rsidR="00724813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oraz regulacjami wewnętrznymi Zamawiającego, n</w:t>
      </w:r>
      <w:r w:rsidR="00411625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ad robotami </w:t>
      </w:r>
      <w:r w:rsidR="00411625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lastRenderedPageBreak/>
        <w:t>budowlanymi dotyczącymi realizacji zadania</w:t>
      </w:r>
      <w:r w:rsidR="00A67657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inwestycyjnego</w:t>
      </w:r>
      <w:r w:rsidR="00411625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, a także współpracy z Zamawiającym</w:t>
      </w:r>
      <w:r w:rsidR="00F84AB1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411625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w</w:t>
      </w:r>
      <w:r w:rsidR="005A5A98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 </w:t>
      </w:r>
      <w:r w:rsidR="00411625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celu skutecznego wyegzekwowania wymagań określonych w Umowach z Wykonawcami Robót</w:t>
      </w:r>
      <w:r w:rsidR="001B6E6A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, w</w:t>
      </w:r>
      <w:r w:rsidR="005A5A98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 </w:t>
      </w:r>
      <w:r w:rsidR="001B6E6A" w:rsidRPr="00456504">
        <w:rPr>
          <w:rFonts w:asciiTheme="minorHAnsi" w:hAnsiTheme="minorHAnsi" w:cstheme="minorHAnsi"/>
          <w:bCs/>
          <w:sz w:val="22"/>
          <w:szCs w:val="22"/>
        </w:rPr>
        <w:t xml:space="preserve">związku z zaangażowaniem PGE Energetyka Kolejowa </w:t>
      </w:r>
      <w:r w:rsidR="00204FED">
        <w:rPr>
          <w:rFonts w:asciiTheme="minorHAnsi" w:hAnsiTheme="minorHAnsi" w:cstheme="minorHAnsi"/>
          <w:bCs/>
          <w:sz w:val="22"/>
          <w:szCs w:val="22"/>
        </w:rPr>
        <w:t>Operator sp. z o.o.</w:t>
      </w:r>
      <w:r w:rsidR="001B6E6A" w:rsidRPr="00456504">
        <w:rPr>
          <w:rFonts w:asciiTheme="minorHAnsi" w:hAnsiTheme="minorHAnsi" w:cstheme="minorHAnsi"/>
          <w:bCs/>
          <w:sz w:val="22"/>
          <w:szCs w:val="22"/>
        </w:rPr>
        <w:t xml:space="preserve"> w projekt modernizacji linii kolejowych MUZ</w:t>
      </w:r>
      <w:r w:rsidR="00724813" w:rsidRPr="00456504">
        <w:rPr>
          <w:rFonts w:asciiTheme="minorHAnsi" w:hAnsiTheme="minorHAnsi" w:cstheme="minorHAnsi"/>
          <w:bCs/>
          <w:sz w:val="22"/>
          <w:szCs w:val="22"/>
        </w:rPr>
        <w:t>a.</w:t>
      </w:r>
      <w:r w:rsidR="001B6E6A" w:rsidRPr="00456504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22C4B34D" w14:textId="77777777" w:rsidR="001B6E6A" w:rsidRPr="00456504" w:rsidRDefault="001B6E6A" w:rsidP="00176E31">
      <w:pPr>
        <w:ind w:firstLine="360"/>
        <w:jc w:val="both"/>
        <w:rPr>
          <w:rFonts w:asciiTheme="minorHAnsi" w:hAnsiTheme="minorHAnsi" w:cstheme="minorHAnsi"/>
          <w:bCs/>
          <w:sz w:val="22"/>
          <w:szCs w:val="22"/>
          <w:lang w:eastAsia="x-none"/>
        </w:rPr>
      </w:pPr>
    </w:p>
    <w:p w14:paraId="57F05B2A" w14:textId="77E5931F" w:rsidR="003772BA" w:rsidRPr="00456504" w:rsidRDefault="00411625" w:rsidP="00C96C2E">
      <w:pPr>
        <w:ind w:firstLine="360"/>
        <w:jc w:val="both"/>
        <w:rPr>
          <w:rFonts w:asciiTheme="minorHAnsi" w:hAnsiTheme="minorHAnsi" w:cstheme="minorHAnsi"/>
          <w:bCs/>
          <w:sz w:val="22"/>
          <w:szCs w:val="22"/>
          <w:lang w:eastAsia="x-none"/>
        </w:rPr>
      </w:pPr>
      <w:r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W ramach usługi Nadzór Inwestorski winien zapewnić nadzór nad realizacją robót budowlan</w:t>
      </w:r>
      <w:r w:rsidR="006A0831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o-monta</w:t>
      </w:r>
      <w:r w:rsidR="009A6D56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ż</w:t>
      </w:r>
      <w:r w:rsidR="006A0831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owych</w:t>
      </w:r>
      <w:r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, w szczególności dotyczących terminowości, prawidłowości wykonania oraz jakości robót, stosowanych materiałów</w:t>
      </w:r>
      <w:r w:rsidR="006A0831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i urządzeń</w:t>
      </w:r>
      <w:r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, kosztów realizacji robót, odbioru robót, koordynacji wszystkich czynności związanych z realizacją zadania, aż po rozliczenie zadania</w:t>
      </w:r>
      <w:r w:rsidR="001B00C7" w:rsidRPr="00456504">
        <w:rPr>
          <w:rFonts w:asciiTheme="minorHAnsi" w:hAnsiTheme="minorHAnsi" w:cstheme="minorHAnsi"/>
          <w:bCs/>
          <w:sz w:val="22"/>
          <w:szCs w:val="22"/>
          <w:lang w:eastAsia="x-none"/>
        </w:rPr>
        <w:t>.</w:t>
      </w:r>
    </w:p>
    <w:p w14:paraId="3FABFFA4" w14:textId="77777777" w:rsidR="002E6684" w:rsidRPr="00456504" w:rsidRDefault="002E6684" w:rsidP="00AE0948">
      <w:pPr>
        <w:ind w:left="92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B057A9D" w14:textId="2FE76166" w:rsidR="00B67136" w:rsidRPr="00456504" w:rsidRDefault="00F246FF" w:rsidP="00B105B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bCs/>
        </w:rPr>
      </w:pPr>
      <w:r w:rsidRPr="00456504">
        <w:rPr>
          <w:rFonts w:cstheme="minorHAnsi"/>
          <w:b/>
          <w:bCs/>
        </w:rPr>
        <w:t>C</w:t>
      </w:r>
      <w:r w:rsidR="00411625" w:rsidRPr="00456504">
        <w:rPr>
          <w:rFonts w:cstheme="minorHAnsi"/>
          <w:b/>
          <w:bCs/>
        </w:rPr>
        <w:t>harakterystyka zada</w:t>
      </w:r>
      <w:r w:rsidR="006A7FC7" w:rsidRPr="00456504">
        <w:rPr>
          <w:rFonts w:cstheme="minorHAnsi"/>
          <w:b/>
          <w:bCs/>
        </w:rPr>
        <w:t>ń</w:t>
      </w:r>
      <w:r w:rsidR="00411625" w:rsidRPr="00456504">
        <w:rPr>
          <w:rFonts w:cstheme="minorHAnsi"/>
          <w:b/>
          <w:bCs/>
        </w:rPr>
        <w:t>, nad którym sprawowany będzie nadzór:</w:t>
      </w:r>
    </w:p>
    <w:p w14:paraId="7E5902CC" w14:textId="77777777" w:rsidR="00456504" w:rsidRPr="00456504" w:rsidRDefault="00EA36D3" w:rsidP="00456504">
      <w:pPr>
        <w:tabs>
          <w:tab w:val="left" w:pos="2160"/>
        </w:tabs>
        <w:spacing w:before="120" w:after="120" w:line="276" w:lineRule="auto"/>
        <w:ind w:firstLine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56504">
        <w:rPr>
          <w:rFonts w:asciiTheme="minorHAnsi" w:hAnsiTheme="minorHAnsi" w:cstheme="minorHAnsi"/>
          <w:bCs/>
          <w:sz w:val="22"/>
          <w:szCs w:val="22"/>
        </w:rPr>
        <w:t>Zamawiający będzie realizow</w:t>
      </w:r>
      <w:r w:rsidR="00A01E48" w:rsidRPr="00456504">
        <w:rPr>
          <w:rFonts w:asciiTheme="minorHAnsi" w:hAnsiTheme="minorHAnsi" w:cstheme="minorHAnsi"/>
          <w:bCs/>
          <w:sz w:val="22"/>
          <w:szCs w:val="22"/>
        </w:rPr>
        <w:t>ał</w:t>
      </w:r>
      <w:r w:rsidRPr="0045650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56C1A" w:rsidRPr="00456504">
        <w:rPr>
          <w:rFonts w:asciiTheme="minorHAnsi" w:hAnsiTheme="minorHAnsi" w:cstheme="minorHAnsi"/>
          <w:bCs/>
          <w:sz w:val="22"/>
          <w:szCs w:val="22"/>
        </w:rPr>
        <w:t>inwestycje</w:t>
      </w:r>
      <w:r w:rsidR="003772BA" w:rsidRPr="00456504">
        <w:rPr>
          <w:rFonts w:asciiTheme="minorHAnsi" w:hAnsiTheme="minorHAnsi" w:cstheme="minorHAnsi"/>
          <w:bCs/>
          <w:sz w:val="22"/>
          <w:szCs w:val="22"/>
        </w:rPr>
        <w:t>,</w:t>
      </w:r>
      <w:r w:rsidR="00856C1A" w:rsidRPr="0045650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01E48" w:rsidRPr="00456504">
        <w:rPr>
          <w:rFonts w:asciiTheme="minorHAnsi" w:hAnsiTheme="minorHAnsi" w:cstheme="minorHAnsi"/>
          <w:bCs/>
          <w:sz w:val="22"/>
          <w:szCs w:val="22"/>
        </w:rPr>
        <w:t xml:space="preserve">które dotyczą budowy lub modernizacji podstacji trakcyjnych </w:t>
      </w:r>
      <w:r w:rsidR="0040796F" w:rsidRPr="00456504">
        <w:rPr>
          <w:rFonts w:asciiTheme="minorHAnsi" w:hAnsiTheme="minorHAnsi" w:cstheme="minorHAnsi"/>
          <w:bCs/>
          <w:sz w:val="22"/>
          <w:szCs w:val="22"/>
        </w:rPr>
        <w:t xml:space="preserve">i kabin sekcyjnych wraz z </w:t>
      </w:r>
      <w:r w:rsidR="00A36E07" w:rsidRPr="00456504">
        <w:rPr>
          <w:rFonts w:asciiTheme="minorHAnsi" w:hAnsiTheme="minorHAnsi" w:cstheme="minorHAnsi"/>
          <w:bCs/>
          <w:sz w:val="22"/>
          <w:szCs w:val="22"/>
        </w:rPr>
        <w:t>niezbędną</w:t>
      </w:r>
      <w:r w:rsidR="0040796F" w:rsidRPr="00456504">
        <w:rPr>
          <w:rFonts w:asciiTheme="minorHAnsi" w:hAnsiTheme="minorHAnsi" w:cstheme="minorHAnsi"/>
          <w:bCs/>
          <w:sz w:val="22"/>
          <w:szCs w:val="22"/>
        </w:rPr>
        <w:t xml:space="preserve"> infrastrukturą</w:t>
      </w:r>
      <w:r w:rsidR="00B67136" w:rsidRPr="00456504">
        <w:rPr>
          <w:rFonts w:asciiTheme="minorHAnsi" w:hAnsiTheme="minorHAnsi" w:cstheme="minorHAnsi"/>
          <w:bCs/>
          <w:sz w:val="22"/>
          <w:szCs w:val="22"/>
        </w:rPr>
        <w:t xml:space="preserve"> towarzyszącą, </w:t>
      </w:r>
      <w:r w:rsidR="009D0266" w:rsidRPr="00456504">
        <w:rPr>
          <w:rFonts w:asciiTheme="minorHAnsi" w:hAnsiTheme="minorHAnsi" w:cstheme="minorHAnsi"/>
          <w:bCs/>
          <w:sz w:val="22"/>
          <w:szCs w:val="22"/>
        </w:rPr>
        <w:t>w tym liniową</w:t>
      </w:r>
      <w:r w:rsidR="00844AED" w:rsidRPr="00456504">
        <w:rPr>
          <w:rFonts w:asciiTheme="minorHAnsi" w:hAnsiTheme="minorHAnsi" w:cstheme="minorHAnsi"/>
          <w:bCs/>
          <w:sz w:val="22"/>
          <w:szCs w:val="22"/>
        </w:rPr>
        <w:t>.</w:t>
      </w:r>
    </w:p>
    <w:p w14:paraId="5D83F837" w14:textId="297B65FE" w:rsidR="0040796F" w:rsidRPr="00456504" w:rsidRDefault="00D96F1A" w:rsidP="00456504">
      <w:pPr>
        <w:tabs>
          <w:tab w:val="left" w:pos="2160"/>
        </w:tabs>
        <w:spacing w:before="120" w:after="120" w:line="276" w:lineRule="auto"/>
        <w:ind w:firstLine="357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bCs/>
          <w:sz w:val="22"/>
          <w:szCs w:val="22"/>
        </w:rPr>
        <w:t>Opis wymagań</w:t>
      </w:r>
      <w:r w:rsidR="00BC1E4A" w:rsidRPr="00456504">
        <w:rPr>
          <w:rFonts w:asciiTheme="minorHAnsi" w:hAnsiTheme="minorHAnsi" w:cstheme="minorHAnsi"/>
          <w:bCs/>
          <w:sz w:val="22"/>
          <w:szCs w:val="22"/>
        </w:rPr>
        <w:t xml:space="preserve"> technicznych</w:t>
      </w:r>
      <w:r w:rsidRPr="00456504">
        <w:rPr>
          <w:rFonts w:asciiTheme="minorHAnsi" w:hAnsiTheme="minorHAnsi" w:cstheme="minorHAnsi"/>
          <w:bCs/>
          <w:sz w:val="22"/>
          <w:szCs w:val="22"/>
        </w:rPr>
        <w:t xml:space="preserve"> dotyczących planowanych</w:t>
      </w:r>
      <w:r w:rsidR="00784079" w:rsidRPr="00456504">
        <w:rPr>
          <w:rFonts w:asciiTheme="minorHAnsi" w:hAnsiTheme="minorHAnsi" w:cstheme="minorHAnsi"/>
          <w:bCs/>
          <w:sz w:val="22"/>
          <w:szCs w:val="22"/>
        </w:rPr>
        <w:t xml:space="preserve"> inwestycji </w:t>
      </w:r>
      <w:r w:rsidR="009B1473" w:rsidRPr="00456504">
        <w:rPr>
          <w:rFonts w:asciiTheme="minorHAnsi" w:hAnsiTheme="minorHAnsi" w:cstheme="minorHAnsi"/>
          <w:bCs/>
          <w:sz w:val="22"/>
          <w:szCs w:val="22"/>
        </w:rPr>
        <w:t xml:space="preserve">będzie </w:t>
      </w:r>
      <w:r w:rsidR="00402F00" w:rsidRPr="00456504">
        <w:rPr>
          <w:rFonts w:asciiTheme="minorHAnsi" w:hAnsiTheme="minorHAnsi" w:cstheme="minorHAnsi"/>
          <w:bCs/>
          <w:sz w:val="22"/>
          <w:szCs w:val="22"/>
        </w:rPr>
        <w:t>określony każdorazowo</w:t>
      </w:r>
      <w:r w:rsidR="009B1473" w:rsidRPr="00456504">
        <w:rPr>
          <w:rFonts w:asciiTheme="minorHAnsi" w:hAnsiTheme="minorHAnsi" w:cstheme="minorHAnsi"/>
          <w:bCs/>
          <w:sz w:val="22"/>
          <w:szCs w:val="22"/>
        </w:rPr>
        <w:t xml:space="preserve"> w wydanych warunkach o przyłączenie i umowach przyłączeniowych. </w:t>
      </w:r>
      <w:r w:rsidR="00402F00" w:rsidRPr="00456504">
        <w:rPr>
          <w:rFonts w:asciiTheme="minorHAnsi" w:hAnsiTheme="minorHAnsi" w:cstheme="minorHAnsi"/>
          <w:bCs/>
          <w:sz w:val="22"/>
          <w:szCs w:val="22"/>
        </w:rPr>
        <w:t>Jakość</w:t>
      </w:r>
      <w:r w:rsidR="009B1473" w:rsidRPr="00456504">
        <w:rPr>
          <w:rFonts w:asciiTheme="minorHAnsi" w:hAnsiTheme="minorHAnsi" w:cstheme="minorHAnsi"/>
          <w:bCs/>
          <w:sz w:val="22"/>
          <w:szCs w:val="22"/>
        </w:rPr>
        <w:t xml:space="preserve"> prac, technologie wykonania i stosowane rozwiązania techniczne maj</w:t>
      </w:r>
      <w:r w:rsidR="00402F00" w:rsidRPr="00456504">
        <w:rPr>
          <w:rFonts w:asciiTheme="minorHAnsi" w:hAnsiTheme="minorHAnsi" w:cstheme="minorHAnsi"/>
          <w:bCs/>
          <w:sz w:val="22"/>
          <w:szCs w:val="22"/>
        </w:rPr>
        <w:t>ą</w:t>
      </w:r>
      <w:r w:rsidR="009B1473" w:rsidRPr="00456504">
        <w:rPr>
          <w:rFonts w:asciiTheme="minorHAnsi" w:hAnsiTheme="minorHAnsi" w:cstheme="minorHAnsi"/>
          <w:bCs/>
          <w:sz w:val="22"/>
          <w:szCs w:val="22"/>
        </w:rPr>
        <w:t xml:space="preserve"> być zgodne z</w:t>
      </w:r>
      <w:r w:rsidR="00402F00" w:rsidRPr="00456504">
        <w:rPr>
          <w:rFonts w:asciiTheme="minorHAnsi" w:hAnsiTheme="minorHAnsi" w:cstheme="minorHAnsi"/>
          <w:bCs/>
          <w:sz w:val="22"/>
          <w:szCs w:val="22"/>
        </w:rPr>
        <w:t>e</w:t>
      </w:r>
      <w:r w:rsidR="009B1473" w:rsidRPr="0045650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30E99" w:rsidRPr="00456504">
        <w:rPr>
          <w:rFonts w:asciiTheme="minorHAnsi" w:hAnsiTheme="minorHAnsi" w:cstheme="minorHAnsi"/>
          <w:bCs/>
          <w:sz w:val="22"/>
          <w:szCs w:val="22"/>
        </w:rPr>
        <w:t>Standarda</w:t>
      </w:r>
      <w:r w:rsidR="009B1473" w:rsidRPr="00456504">
        <w:rPr>
          <w:rFonts w:asciiTheme="minorHAnsi" w:hAnsiTheme="minorHAnsi" w:cstheme="minorHAnsi"/>
          <w:bCs/>
          <w:sz w:val="22"/>
          <w:szCs w:val="22"/>
        </w:rPr>
        <w:t>mi</w:t>
      </w:r>
      <w:r w:rsidR="00402F00" w:rsidRPr="0045650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84079" w:rsidRPr="00456504">
        <w:rPr>
          <w:rFonts w:asciiTheme="minorHAnsi" w:hAnsiTheme="minorHAnsi" w:cstheme="minorHAnsi"/>
          <w:bCs/>
          <w:sz w:val="22"/>
          <w:szCs w:val="22"/>
        </w:rPr>
        <w:t>Techniczny</w:t>
      </w:r>
      <w:r w:rsidR="00402F00" w:rsidRPr="00456504">
        <w:rPr>
          <w:rFonts w:asciiTheme="minorHAnsi" w:hAnsiTheme="minorHAnsi" w:cstheme="minorHAnsi"/>
          <w:bCs/>
          <w:sz w:val="22"/>
          <w:szCs w:val="22"/>
        </w:rPr>
        <w:t xml:space="preserve">mi </w:t>
      </w:r>
      <w:r w:rsidR="00344C64" w:rsidRPr="00456504">
        <w:rPr>
          <w:rFonts w:asciiTheme="minorHAnsi" w:hAnsiTheme="minorHAnsi" w:cstheme="minorHAnsi"/>
          <w:bCs/>
          <w:sz w:val="22"/>
          <w:szCs w:val="22"/>
        </w:rPr>
        <w:t xml:space="preserve">Sieci Dystrybucyjnej </w:t>
      </w:r>
      <w:r w:rsidR="00622267" w:rsidRPr="00456504">
        <w:rPr>
          <w:rFonts w:asciiTheme="minorHAnsi" w:hAnsiTheme="minorHAnsi" w:cstheme="minorHAnsi"/>
          <w:bCs/>
          <w:sz w:val="22"/>
          <w:szCs w:val="22"/>
        </w:rPr>
        <w:t xml:space="preserve">w PGE Energetyka Kolejowa </w:t>
      </w:r>
      <w:r w:rsidR="0073700A">
        <w:rPr>
          <w:rFonts w:asciiTheme="minorHAnsi" w:hAnsiTheme="minorHAnsi" w:cstheme="minorHAnsi"/>
          <w:bCs/>
          <w:sz w:val="22"/>
          <w:szCs w:val="22"/>
        </w:rPr>
        <w:t>Operator sp. z o.o.</w:t>
      </w:r>
      <w:r w:rsidR="00622267" w:rsidRPr="00456504">
        <w:rPr>
          <w:rFonts w:asciiTheme="minorHAnsi" w:hAnsiTheme="minorHAnsi" w:cstheme="minorHAnsi"/>
          <w:bCs/>
          <w:sz w:val="22"/>
          <w:szCs w:val="22"/>
        </w:rPr>
        <w:t>:</w:t>
      </w:r>
    </w:p>
    <w:p w14:paraId="05D79976" w14:textId="77777777" w:rsidR="00DE5800" w:rsidRPr="00456504" w:rsidRDefault="00DE5800" w:rsidP="001527DD">
      <w:pPr>
        <w:pStyle w:val="Akapitzlist"/>
        <w:spacing w:after="0" w:line="240" w:lineRule="auto"/>
        <w:ind w:left="0" w:firstLine="360"/>
        <w:rPr>
          <w:rFonts w:cstheme="minorHAnsi"/>
          <w:bCs/>
        </w:rPr>
      </w:pPr>
    </w:p>
    <w:p w14:paraId="25E9C3C7" w14:textId="73F2B226" w:rsidR="00402F00" w:rsidRPr="00456504" w:rsidRDefault="00085E43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I – Konfiguracja podstacji trakcyjnych i kabin sekcyjnych. Wytyczne do zasilania i układu elektroenergetycznego</w:t>
      </w:r>
      <w:r w:rsidR="00EE6F8D" w:rsidRPr="00456504">
        <w:rPr>
          <w:rFonts w:eastAsiaTheme="minorHAnsi" w:cstheme="minorHAnsi"/>
          <w:i/>
          <w:iCs/>
          <w:lang w:eastAsia="en-US"/>
        </w:rPr>
        <w:t>;</w:t>
      </w:r>
    </w:p>
    <w:p w14:paraId="14086670" w14:textId="77777777" w:rsidR="00402F00" w:rsidRPr="00456504" w:rsidRDefault="00402F00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 xml:space="preserve">Zeszyt II – Zasady oznaczania obiektów i urządzeń elektroenergetycznych; </w:t>
      </w:r>
    </w:p>
    <w:p w14:paraId="010B4A09" w14:textId="05058E45" w:rsidR="00491D6B" w:rsidRPr="00456504" w:rsidRDefault="00491D6B" w:rsidP="00FE600D">
      <w:pPr>
        <w:pStyle w:val="Akapitzlist"/>
        <w:numPr>
          <w:ilvl w:val="0"/>
          <w:numId w:val="10"/>
        </w:numPr>
        <w:jc w:val="both"/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 xml:space="preserve">Zeszyt III </w:t>
      </w:r>
      <w:r w:rsidR="00ED1A6C" w:rsidRPr="00456504">
        <w:rPr>
          <w:rFonts w:cstheme="minorHAnsi"/>
          <w:bCs/>
          <w:i/>
          <w:iCs/>
        </w:rPr>
        <w:t xml:space="preserve">– </w:t>
      </w:r>
      <w:r w:rsidRPr="00456504">
        <w:rPr>
          <w:rFonts w:cstheme="minorHAnsi"/>
          <w:bCs/>
          <w:i/>
          <w:iCs/>
        </w:rPr>
        <w:t>Wymagania architektoniczno-budowlane</w:t>
      </w:r>
      <w:r w:rsidR="00402F00" w:rsidRPr="00456504">
        <w:rPr>
          <w:rFonts w:cstheme="minorHAnsi"/>
          <w:bCs/>
          <w:i/>
          <w:iCs/>
        </w:rPr>
        <w:t>;</w:t>
      </w:r>
    </w:p>
    <w:p w14:paraId="50F5F3C6" w14:textId="60BA2A7D" w:rsidR="005266B9" w:rsidRPr="00456504" w:rsidRDefault="005266B9" w:rsidP="00FE600D">
      <w:pPr>
        <w:pStyle w:val="Akapitzlist"/>
        <w:numPr>
          <w:ilvl w:val="0"/>
          <w:numId w:val="10"/>
        </w:numPr>
        <w:jc w:val="both"/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</w:t>
      </w:r>
      <w:r w:rsidR="00C53BB7" w:rsidRPr="00456504">
        <w:rPr>
          <w:rFonts w:cstheme="minorHAnsi"/>
          <w:bCs/>
          <w:i/>
          <w:iCs/>
        </w:rPr>
        <w:t>eszyt</w:t>
      </w:r>
      <w:r w:rsidRPr="00456504">
        <w:rPr>
          <w:rFonts w:cstheme="minorHAnsi"/>
          <w:bCs/>
          <w:i/>
          <w:iCs/>
        </w:rPr>
        <w:t xml:space="preserve"> IV</w:t>
      </w:r>
      <w:r w:rsidR="00B06062" w:rsidRPr="00456504">
        <w:rPr>
          <w:rFonts w:cstheme="minorHAnsi"/>
          <w:bCs/>
          <w:i/>
          <w:iCs/>
        </w:rPr>
        <w:t xml:space="preserve"> –</w:t>
      </w:r>
      <w:r w:rsidRPr="00456504">
        <w:rPr>
          <w:rFonts w:cstheme="minorHAnsi"/>
          <w:bCs/>
          <w:i/>
          <w:iCs/>
        </w:rPr>
        <w:t>Wymagania i parametry - Rozdzielnia WN 110 kV AC</w:t>
      </w:r>
      <w:r w:rsidR="00402F00" w:rsidRPr="00456504">
        <w:rPr>
          <w:rFonts w:cstheme="minorHAnsi"/>
          <w:bCs/>
          <w:i/>
          <w:iCs/>
        </w:rPr>
        <w:t>;</w:t>
      </w:r>
    </w:p>
    <w:p w14:paraId="2E2F6A37" w14:textId="42E11568" w:rsidR="00B06062" w:rsidRPr="00456504" w:rsidRDefault="00B06062" w:rsidP="00FE600D">
      <w:pPr>
        <w:pStyle w:val="Akapitzlist"/>
        <w:numPr>
          <w:ilvl w:val="0"/>
          <w:numId w:val="10"/>
        </w:numPr>
        <w:jc w:val="both"/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V – Rozdzielnica SN AC</w:t>
      </w:r>
      <w:r w:rsidR="00402F00" w:rsidRPr="00456504">
        <w:rPr>
          <w:rFonts w:cstheme="minorHAnsi"/>
          <w:bCs/>
          <w:i/>
          <w:iCs/>
        </w:rPr>
        <w:t>;</w:t>
      </w:r>
    </w:p>
    <w:p w14:paraId="7D9669F1" w14:textId="4C61114A" w:rsidR="00012489" w:rsidRPr="00456504" w:rsidRDefault="00012489" w:rsidP="00FE600D">
      <w:pPr>
        <w:pStyle w:val="Akapitzlist"/>
        <w:numPr>
          <w:ilvl w:val="0"/>
          <w:numId w:val="10"/>
        </w:numPr>
        <w:jc w:val="both"/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VI</w:t>
      </w:r>
      <w:r w:rsidR="00B06062" w:rsidRPr="00456504">
        <w:rPr>
          <w:rFonts w:cstheme="minorHAnsi"/>
          <w:bCs/>
          <w:i/>
          <w:iCs/>
        </w:rPr>
        <w:t xml:space="preserve"> –</w:t>
      </w:r>
      <w:r w:rsidRPr="00456504">
        <w:rPr>
          <w:rFonts w:cstheme="minorHAnsi"/>
          <w:bCs/>
          <w:i/>
          <w:iCs/>
        </w:rPr>
        <w:t xml:space="preserve"> Zespoły prostownikowe - wymagania i parametry</w:t>
      </w:r>
      <w:r w:rsidR="00402F00" w:rsidRPr="00456504">
        <w:rPr>
          <w:rFonts w:cstheme="minorHAnsi"/>
          <w:bCs/>
          <w:i/>
          <w:iCs/>
        </w:rPr>
        <w:t>;</w:t>
      </w:r>
    </w:p>
    <w:p w14:paraId="60CF1FF6" w14:textId="243C2128" w:rsidR="00402F00" w:rsidRPr="00456504" w:rsidRDefault="00223758" w:rsidP="00FE600D">
      <w:pPr>
        <w:pStyle w:val="Akapitzlist"/>
        <w:numPr>
          <w:ilvl w:val="0"/>
          <w:numId w:val="10"/>
        </w:numPr>
        <w:jc w:val="both"/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VII</w:t>
      </w:r>
      <w:r w:rsidR="00B06062" w:rsidRPr="00456504">
        <w:rPr>
          <w:rFonts w:cstheme="minorHAnsi"/>
          <w:bCs/>
          <w:i/>
          <w:iCs/>
        </w:rPr>
        <w:t xml:space="preserve"> –</w:t>
      </w:r>
      <w:r w:rsidRPr="00456504">
        <w:rPr>
          <w:rFonts w:cstheme="minorHAnsi"/>
          <w:bCs/>
          <w:i/>
          <w:iCs/>
        </w:rPr>
        <w:t xml:space="preserve"> Rozdzielnica prądu stałego 3kV DC dla podstacji trakcyjnych – wymagania</w:t>
      </w:r>
      <w:r w:rsidR="00402F00" w:rsidRPr="00456504">
        <w:rPr>
          <w:rFonts w:cstheme="minorHAnsi"/>
          <w:bCs/>
          <w:i/>
          <w:iCs/>
        </w:rPr>
        <w:t>;</w:t>
      </w:r>
    </w:p>
    <w:p w14:paraId="050A060C" w14:textId="77777777" w:rsidR="00402F00" w:rsidRPr="00456504" w:rsidRDefault="00402F00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 xml:space="preserve">Zeszyt VIII – Pozostałe wyposażenie – wymagania i parametry; </w:t>
      </w:r>
    </w:p>
    <w:p w14:paraId="7F51A2E3" w14:textId="77777777" w:rsidR="00402F00" w:rsidRPr="00456504" w:rsidRDefault="00402F00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 xml:space="preserve">Zeszyt IX – Instalacje nn; </w:t>
      </w:r>
    </w:p>
    <w:p w14:paraId="069CEAD4" w14:textId="40A94215" w:rsidR="00402F00" w:rsidRPr="00456504" w:rsidRDefault="00085E43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 – Instalacja odgromowa i uziemiająca</w:t>
      </w:r>
      <w:r w:rsidR="00EE6F8D" w:rsidRPr="00456504">
        <w:rPr>
          <w:rFonts w:eastAsiaTheme="minorHAnsi" w:cstheme="minorHAnsi"/>
          <w:i/>
          <w:iCs/>
          <w:lang w:eastAsia="en-US"/>
        </w:rPr>
        <w:t>;</w:t>
      </w:r>
    </w:p>
    <w:p w14:paraId="15852091" w14:textId="3859059B" w:rsidR="00085E43" w:rsidRPr="00456504" w:rsidRDefault="00085E43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XI – Rozdzielnice rozdziału wtórnego, stacje transformatorowe – wymaga i parametry</w:t>
      </w:r>
      <w:r w:rsidR="00EE6F8D" w:rsidRPr="00456504">
        <w:rPr>
          <w:rFonts w:eastAsiaTheme="minorHAnsi" w:cstheme="minorHAnsi"/>
          <w:i/>
          <w:iCs/>
          <w:lang w:eastAsia="en-US"/>
        </w:rPr>
        <w:t>;</w:t>
      </w:r>
    </w:p>
    <w:p w14:paraId="4CE98B80" w14:textId="77777777" w:rsidR="00402F00" w:rsidRPr="00456504" w:rsidRDefault="00402F00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 xml:space="preserve">Zeszyt XII – Transformatory rozdzielcze olejowe SN/nn; </w:t>
      </w:r>
    </w:p>
    <w:p w14:paraId="4F04139F" w14:textId="4A38ED51" w:rsidR="00085E43" w:rsidRPr="00456504" w:rsidRDefault="00085E43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XIII – Uziemienie punktu neutralnego sieci SN</w:t>
      </w:r>
      <w:r w:rsidR="00EE6F8D" w:rsidRPr="00456504">
        <w:rPr>
          <w:rFonts w:eastAsiaTheme="minorHAnsi" w:cstheme="minorHAnsi"/>
          <w:i/>
          <w:iCs/>
          <w:lang w:eastAsia="en-US"/>
        </w:rPr>
        <w:t>;</w:t>
      </w:r>
    </w:p>
    <w:p w14:paraId="1FE90D46" w14:textId="04F50662" w:rsidR="00402F00" w:rsidRPr="00456504" w:rsidRDefault="00085E43" w:rsidP="00FE600D">
      <w:pPr>
        <w:pStyle w:val="Akapitzlist"/>
        <w:numPr>
          <w:ilvl w:val="0"/>
          <w:numId w:val="10"/>
        </w:numPr>
        <w:jc w:val="both"/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XIV – Kabina sekcyjna – wymagania architektoniczno-budowlane, wyposażenie, parametry armatury</w:t>
      </w:r>
      <w:r w:rsidR="00EE6F8D" w:rsidRPr="00456504">
        <w:rPr>
          <w:rFonts w:cstheme="minorHAnsi"/>
          <w:bCs/>
          <w:i/>
          <w:iCs/>
        </w:rPr>
        <w:t>;</w:t>
      </w:r>
    </w:p>
    <w:p w14:paraId="51AE90B4" w14:textId="3A2B606F" w:rsidR="00BE4A99" w:rsidRPr="00456504" w:rsidRDefault="00BE4A99" w:rsidP="00FE600D">
      <w:pPr>
        <w:pStyle w:val="Akapitzlist"/>
        <w:numPr>
          <w:ilvl w:val="0"/>
          <w:numId w:val="10"/>
        </w:numPr>
        <w:jc w:val="both"/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XV</w:t>
      </w:r>
      <w:r w:rsidR="00DB6C50" w:rsidRPr="00456504">
        <w:rPr>
          <w:rFonts w:cstheme="minorHAnsi"/>
          <w:bCs/>
          <w:i/>
          <w:iCs/>
        </w:rPr>
        <w:t xml:space="preserve"> </w:t>
      </w:r>
      <w:r w:rsidR="00B06062" w:rsidRPr="00456504">
        <w:rPr>
          <w:rFonts w:cstheme="minorHAnsi"/>
          <w:bCs/>
          <w:i/>
          <w:iCs/>
        </w:rPr>
        <w:t>–</w:t>
      </w:r>
      <w:r w:rsidRPr="00456504">
        <w:rPr>
          <w:rFonts w:cstheme="minorHAnsi"/>
          <w:bCs/>
          <w:i/>
          <w:iCs/>
        </w:rPr>
        <w:t xml:space="preserve"> Kable i przewody</w:t>
      </w:r>
      <w:r w:rsidR="00EE6F8D" w:rsidRPr="00456504">
        <w:rPr>
          <w:rFonts w:cstheme="minorHAnsi"/>
          <w:bCs/>
          <w:i/>
          <w:iCs/>
        </w:rPr>
        <w:t>;</w:t>
      </w:r>
    </w:p>
    <w:p w14:paraId="301D6455" w14:textId="3ED92128" w:rsidR="00085E43" w:rsidRPr="00456504" w:rsidRDefault="00085E43" w:rsidP="00FE600D">
      <w:pPr>
        <w:pStyle w:val="Akapitzlist"/>
        <w:numPr>
          <w:ilvl w:val="0"/>
          <w:numId w:val="10"/>
        </w:numPr>
        <w:jc w:val="both"/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 xml:space="preserve">Zeszyt XVI </w:t>
      </w:r>
      <w:r w:rsidR="00DB6C50" w:rsidRPr="00456504">
        <w:rPr>
          <w:rFonts w:cstheme="minorHAnsi"/>
          <w:bCs/>
          <w:i/>
          <w:iCs/>
        </w:rPr>
        <w:t>–</w:t>
      </w:r>
      <w:r w:rsidR="00F4147D" w:rsidRPr="00456504">
        <w:rPr>
          <w:rFonts w:cstheme="minorHAnsi"/>
          <w:bCs/>
          <w:i/>
          <w:iCs/>
        </w:rPr>
        <w:t xml:space="preserve"> </w:t>
      </w:r>
      <w:r w:rsidRPr="00456504">
        <w:rPr>
          <w:rFonts w:cstheme="minorHAnsi"/>
          <w:bCs/>
          <w:i/>
          <w:iCs/>
        </w:rPr>
        <w:t>Automatyka lokalna zabezpieczenia sterowanie sygnalizacja</w:t>
      </w:r>
      <w:r w:rsidR="00EE6F8D" w:rsidRPr="00456504">
        <w:rPr>
          <w:rFonts w:cstheme="minorHAnsi"/>
          <w:bCs/>
          <w:i/>
          <w:iCs/>
        </w:rPr>
        <w:t>;</w:t>
      </w:r>
    </w:p>
    <w:p w14:paraId="5BD62376" w14:textId="1A9AE749" w:rsidR="004C2786" w:rsidRPr="00456504" w:rsidRDefault="004C2786" w:rsidP="009B0A7F">
      <w:pPr>
        <w:pStyle w:val="Akapitzlist"/>
        <w:numPr>
          <w:ilvl w:val="0"/>
          <w:numId w:val="10"/>
        </w:numPr>
        <w:jc w:val="both"/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XVII</w:t>
      </w:r>
      <w:r w:rsidR="00EA438E" w:rsidRPr="00456504">
        <w:rPr>
          <w:rFonts w:cstheme="minorHAnsi"/>
          <w:bCs/>
          <w:i/>
          <w:iCs/>
        </w:rPr>
        <w:t>*</w:t>
      </w:r>
      <w:r w:rsidRPr="00456504">
        <w:rPr>
          <w:rFonts w:cstheme="minorHAnsi"/>
          <w:bCs/>
          <w:i/>
          <w:iCs/>
        </w:rPr>
        <w:t xml:space="preserve"> </w:t>
      </w:r>
      <w:r w:rsidR="00F4147D" w:rsidRPr="00456504">
        <w:rPr>
          <w:rFonts w:cstheme="minorHAnsi"/>
          <w:bCs/>
          <w:i/>
          <w:iCs/>
        </w:rPr>
        <w:t xml:space="preserve">– </w:t>
      </w:r>
      <w:r w:rsidR="009B0A7F" w:rsidRPr="00456504">
        <w:rPr>
          <w:rFonts w:cstheme="minorHAnsi"/>
          <w:bCs/>
          <w:i/>
          <w:iCs/>
        </w:rPr>
        <w:t>Instalacje Teletechniczne Na Potrzeby Nadzoru Obiektów Elektroenergetycznych PKP Energetyka</w:t>
      </w:r>
      <w:r w:rsidR="00EE6F8D" w:rsidRPr="00456504">
        <w:rPr>
          <w:rFonts w:cstheme="minorHAnsi"/>
          <w:bCs/>
          <w:i/>
          <w:iCs/>
        </w:rPr>
        <w:t>;</w:t>
      </w:r>
    </w:p>
    <w:p w14:paraId="6132DE29" w14:textId="15AE7DFD" w:rsidR="00085E43" w:rsidRPr="00456504" w:rsidRDefault="00085E43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XVIII – Sterowanie zdalne</w:t>
      </w:r>
      <w:r w:rsidR="00EE6F8D" w:rsidRPr="00456504">
        <w:rPr>
          <w:rFonts w:eastAsiaTheme="minorHAnsi" w:cstheme="minorHAnsi"/>
          <w:i/>
          <w:iCs/>
          <w:lang w:eastAsia="en-US"/>
        </w:rPr>
        <w:t>;</w:t>
      </w:r>
    </w:p>
    <w:p w14:paraId="4B364FAA" w14:textId="622419CA" w:rsidR="00085E43" w:rsidRPr="00456504" w:rsidRDefault="00085E43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XIX – Wymagania dotyczące dokumentacji projektowej</w:t>
      </w:r>
      <w:r w:rsidR="00EE6F8D" w:rsidRPr="00456504">
        <w:rPr>
          <w:rFonts w:eastAsiaTheme="minorHAnsi" w:cstheme="minorHAnsi"/>
          <w:i/>
          <w:iCs/>
          <w:lang w:eastAsia="en-US"/>
        </w:rPr>
        <w:t>;</w:t>
      </w:r>
    </w:p>
    <w:p w14:paraId="671B60F9" w14:textId="43A79F7B" w:rsidR="00DB6C50" w:rsidRPr="00456504" w:rsidRDefault="00DB6C50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XX</w:t>
      </w:r>
      <w:r w:rsidR="00EA438E" w:rsidRPr="00456504">
        <w:rPr>
          <w:rFonts w:eastAsiaTheme="minorHAnsi" w:cstheme="minorHAnsi"/>
          <w:i/>
          <w:iCs/>
          <w:lang w:eastAsia="en-US"/>
        </w:rPr>
        <w:t xml:space="preserve">* </w:t>
      </w:r>
      <w:r w:rsidR="00F4147D" w:rsidRPr="00456504">
        <w:rPr>
          <w:rFonts w:eastAsiaTheme="minorHAnsi" w:cstheme="minorHAnsi"/>
          <w:i/>
          <w:iCs/>
          <w:lang w:eastAsia="en-US"/>
        </w:rPr>
        <w:t>– Zabezpieczenie podstacji trakcyjnej;</w:t>
      </w:r>
    </w:p>
    <w:p w14:paraId="2581093C" w14:textId="1DFE5425" w:rsidR="00D06939" w:rsidRPr="00456504" w:rsidRDefault="00D06939" w:rsidP="00FE600D">
      <w:pPr>
        <w:pStyle w:val="Akapitzlist"/>
        <w:numPr>
          <w:ilvl w:val="0"/>
          <w:numId w:val="10"/>
        </w:numPr>
        <w:jc w:val="both"/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XXI</w:t>
      </w:r>
      <w:r w:rsidR="00B06062" w:rsidRPr="00456504">
        <w:rPr>
          <w:rFonts w:cstheme="minorHAnsi"/>
          <w:bCs/>
          <w:i/>
          <w:iCs/>
        </w:rPr>
        <w:t xml:space="preserve"> –</w:t>
      </w:r>
      <w:r w:rsidRPr="00456504">
        <w:rPr>
          <w:rFonts w:cstheme="minorHAnsi"/>
          <w:bCs/>
          <w:i/>
          <w:iCs/>
        </w:rPr>
        <w:t xml:space="preserve"> Kable oraz osprzęt do linii 110kV</w:t>
      </w:r>
      <w:r w:rsidR="00EE6F8D" w:rsidRPr="00456504">
        <w:rPr>
          <w:rFonts w:cstheme="minorHAnsi"/>
          <w:bCs/>
          <w:i/>
          <w:iCs/>
        </w:rPr>
        <w:t>;</w:t>
      </w:r>
    </w:p>
    <w:p w14:paraId="6D64E74F" w14:textId="40EEC949" w:rsidR="0087736B" w:rsidRPr="00456504" w:rsidRDefault="006C093A" w:rsidP="00FE600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XXII – Słupy, fundamenty i konstrukcje wsporcze do linii napowietrznych SN i nn – wymagania i parametry</w:t>
      </w:r>
      <w:r w:rsidR="00EE6F8D" w:rsidRPr="00456504">
        <w:rPr>
          <w:rFonts w:cstheme="minorHAnsi"/>
          <w:bCs/>
          <w:i/>
          <w:iCs/>
        </w:rPr>
        <w:t>;</w:t>
      </w:r>
    </w:p>
    <w:p w14:paraId="71C26E77" w14:textId="15BC47A1" w:rsidR="00085E43" w:rsidRPr="00456504" w:rsidRDefault="00153CE5" w:rsidP="00FE600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 xml:space="preserve">Zeszyt </w:t>
      </w:r>
      <w:r w:rsidR="00085E43" w:rsidRPr="00456504">
        <w:rPr>
          <w:rFonts w:cstheme="minorHAnsi"/>
          <w:bCs/>
          <w:i/>
          <w:iCs/>
        </w:rPr>
        <w:t>XXIII – Słupy pełnościenne – wymagania i parametry</w:t>
      </w:r>
      <w:r w:rsidR="00EE6F8D" w:rsidRPr="00456504">
        <w:rPr>
          <w:rFonts w:cstheme="minorHAnsi"/>
          <w:bCs/>
          <w:i/>
          <w:iCs/>
        </w:rPr>
        <w:t>;</w:t>
      </w:r>
    </w:p>
    <w:p w14:paraId="2834C2CA" w14:textId="38E93F18" w:rsidR="00085E43" w:rsidRPr="00456504" w:rsidRDefault="00085E43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XXIV Wymagania ochrony przeciwpożarowej</w:t>
      </w:r>
      <w:r w:rsidR="00EE6F8D" w:rsidRPr="00456504">
        <w:rPr>
          <w:rFonts w:eastAsiaTheme="minorHAnsi" w:cstheme="minorHAnsi"/>
          <w:i/>
          <w:iCs/>
          <w:lang w:eastAsia="en-US"/>
        </w:rPr>
        <w:t>;</w:t>
      </w:r>
    </w:p>
    <w:p w14:paraId="67E13F30" w14:textId="6726436C" w:rsidR="00085E43" w:rsidRPr="00456504" w:rsidRDefault="00085E43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XXV Wymagania w zakresie bezpieczeństwa pracy</w:t>
      </w:r>
      <w:r w:rsidR="00EE6F8D" w:rsidRPr="00456504">
        <w:rPr>
          <w:rFonts w:eastAsiaTheme="minorHAnsi" w:cstheme="minorHAnsi"/>
          <w:i/>
          <w:iCs/>
          <w:lang w:eastAsia="en-US"/>
        </w:rPr>
        <w:t>;</w:t>
      </w:r>
    </w:p>
    <w:p w14:paraId="46849109" w14:textId="41F57FEB" w:rsidR="00085E43" w:rsidRPr="00456504" w:rsidRDefault="00085E43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lastRenderedPageBreak/>
        <w:t>Zeszyt XXVI Wymagania w zakresie ochrony środowiska</w:t>
      </w:r>
      <w:r w:rsidR="00EE6F8D" w:rsidRPr="00456504">
        <w:rPr>
          <w:rFonts w:eastAsiaTheme="minorHAnsi" w:cstheme="minorHAnsi"/>
          <w:i/>
          <w:iCs/>
          <w:lang w:eastAsia="en-US"/>
        </w:rPr>
        <w:t>;</w:t>
      </w:r>
    </w:p>
    <w:p w14:paraId="126C752C" w14:textId="77D4F93A" w:rsidR="00085E43" w:rsidRPr="00456504" w:rsidRDefault="00085E43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 xml:space="preserve">Zeszyt XXVII – Wymagania i parametry – transformator dwuuzwojeniowy 110/15 kV AC; </w:t>
      </w:r>
    </w:p>
    <w:p w14:paraId="4504BB50" w14:textId="09528911" w:rsidR="00085E43" w:rsidRPr="00456504" w:rsidRDefault="00085E43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 xml:space="preserve">Zeszyt XXVIII – Wytyczne budowy i eksploatacji podstacji mobilnych jako czasowe źródło zasilania sieci trakcyjnej; </w:t>
      </w:r>
    </w:p>
    <w:p w14:paraId="2E91C03B" w14:textId="215C013B" w:rsidR="00085E43" w:rsidRPr="00456504" w:rsidRDefault="00085E43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 xml:space="preserve">Zeszyt XXIX – Program pierwszego uruchomienia podstacji trakcyjnej; </w:t>
      </w:r>
    </w:p>
    <w:p w14:paraId="28886E34" w14:textId="42FA1736" w:rsidR="00085E43" w:rsidRPr="00456504" w:rsidRDefault="00085E43" w:rsidP="00FE600D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XXX – Złącza kablowe niskiego napięcia</w:t>
      </w:r>
      <w:r w:rsidR="0071526A" w:rsidRPr="00456504">
        <w:rPr>
          <w:rFonts w:eastAsiaTheme="minorHAnsi" w:cstheme="minorHAnsi"/>
          <w:i/>
          <w:iCs/>
          <w:lang w:eastAsia="en-US"/>
        </w:rPr>
        <w:t>;</w:t>
      </w:r>
    </w:p>
    <w:p w14:paraId="3DBF57CF" w14:textId="77777777" w:rsidR="0071526A" w:rsidRPr="00456504" w:rsidRDefault="0071526A" w:rsidP="0071526A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Wytyczne w zakresie przeprowadzania odbiorów urządzeń elektroenergetycznych i sieci dystrybucyjnej.</w:t>
      </w:r>
    </w:p>
    <w:p w14:paraId="6F137EF8" w14:textId="0604971B" w:rsidR="0071526A" w:rsidRPr="00456504" w:rsidRDefault="0071526A" w:rsidP="0071526A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Wytyczne w zakresie włączenia do ruchu sieci nowych lub zmodernizowanych obiektów, urządzeń sieci i instalacji elektroenergetycznych.</w:t>
      </w:r>
    </w:p>
    <w:p w14:paraId="18BA160A" w14:textId="7824D600" w:rsidR="00EA438E" w:rsidRPr="00456504" w:rsidRDefault="00EA438E" w:rsidP="00AB5939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56504">
        <w:rPr>
          <w:rFonts w:asciiTheme="minorHAnsi" w:eastAsiaTheme="minorHAnsi" w:hAnsiTheme="minorHAnsi" w:cstheme="minorHAnsi"/>
          <w:sz w:val="22"/>
          <w:szCs w:val="22"/>
          <w:lang w:eastAsia="en-US"/>
        </w:rPr>
        <w:t>Zeszyty</w:t>
      </w:r>
      <w:r w:rsidR="00AB5939" w:rsidRPr="0045650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oznaczone symbolem (*)</w:t>
      </w:r>
      <w:r w:rsidR="00755463" w:rsidRPr="0045650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udostępnione zostaną po podpisaniu Oświadczenia o zachowaniu poufności.</w:t>
      </w:r>
    </w:p>
    <w:p w14:paraId="1BC1E573" w14:textId="77777777" w:rsidR="00085E43" w:rsidRPr="00456504" w:rsidRDefault="00085E43" w:rsidP="00085E43">
      <w:pPr>
        <w:pStyle w:val="Akapitzlist"/>
        <w:spacing w:after="0" w:line="240" w:lineRule="auto"/>
        <w:rPr>
          <w:rFonts w:cstheme="minorHAnsi"/>
          <w:bCs/>
        </w:rPr>
      </w:pPr>
    </w:p>
    <w:p w14:paraId="0C8234C6" w14:textId="2D9376F3" w:rsidR="00E70556" w:rsidRPr="00456504" w:rsidRDefault="00E70556" w:rsidP="00E70556">
      <w:pPr>
        <w:pStyle w:val="Akapitzlist"/>
        <w:numPr>
          <w:ilvl w:val="0"/>
          <w:numId w:val="2"/>
        </w:numPr>
        <w:jc w:val="both"/>
        <w:rPr>
          <w:rFonts w:cstheme="minorHAnsi"/>
          <w:b/>
          <w:bCs/>
        </w:rPr>
      </w:pPr>
      <w:r w:rsidRPr="00456504">
        <w:rPr>
          <w:rFonts w:cstheme="minorHAnsi"/>
          <w:b/>
          <w:bCs/>
        </w:rPr>
        <w:t>Wymagania dotyczące osób pełniących funkcje inspektora nadzoru inwestorskiego</w:t>
      </w:r>
    </w:p>
    <w:p w14:paraId="7E44524A" w14:textId="77777777" w:rsidR="0069008C" w:rsidRPr="00456504" w:rsidRDefault="0069008C" w:rsidP="007474B6">
      <w:pPr>
        <w:pStyle w:val="Akapitzlist"/>
        <w:ind w:firstLine="414"/>
        <w:rPr>
          <w:rFonts w:cstheme="minorHAnsi"/>
        </w:rPr>
      </w:pPr>
    </w:p>
    <w:p w14:paraId="6F907BD6" w14:textId="44FD5BC0" w:rsidR="00556CC3" w:rsidRPr="00456504" w:rsidRDefault="00556CC3" w:rsidP="00B82FE7">
      <w:pPr>
        <w:pStyle w:val="Akapitzlist"/>
        <w:ind w:left="0" w:firstLine="414"/>
        <w:jc w:val="both"/>
        <w:rPr>
          <w:rFonts w:cstheme="minorHAnsi"/>
        </w:rPr>
      </w:pPr>
      <w:bookmarkStart w:id="2" w:name="_Hlk212637602"/>
      <w:r w:rsidRPr="00456504">
        <w:rPr>
          <w:rFonts w:cstheme="minorHAnsi"/>
        </w:rPr>
        <w:t xml:space="preserve">Sprawowanie funkcji </w:t>
      </w:r>
      <w:r w:rsidR="00D964BC" w:rsidRPr="00456504">
        <w:rPr>
          <w:rFonts w:cstheme="minorHAnsi"/>
        </w:rPr>
        <w:t xml:space="preserve">Prowadzącego Inspektora Nadzoru </w:t>
      </w:r>
      <w:r w:rsidRPr="00456504">
        <w:rPr>
          <w:rFonts w:cstheme="minorHAnsi"/>
        </w:rPr>
        <w:t>powierzone osobie wyznaczonej przez</w:t>
      </w:r>
      <w:r w:rsidR="00D964BC" w:rsidRPr="00456504">
        <w:rPr>
          <w:rFonts w:cstheme="minorHAnsi"/>
        </w:rPr>
        <w:t> </w:t>
      </w:r>
      <w:r w:rsidRPr="00456504">
        <w:rPr>
          <w:rFonts w:cstheme="minorHAnsi"/>
        </w:rPr>
        <w:t>Zamawiającego spośród Inspektorów Nadzoru Inwestorskiego</w:t>
      </w:r>
      <w:bookmarkEnd w:id="2"/>
      <w:r w:rsidRPr="00456504">
        <w:rPr>
          <w:rFonts w:cstheme="minorHAnsi"/>
        </w:rPr>
        <w:t>.</w:t>
      </w:r>
      <w:r w:rsidR="00B82FE7" w:rsidRPr="00456504">
        <w:rPr>
          <w:rFonts w:cstheme="minorHAnsi"/>
        </w:rPr>
        <w:t xml:space="preserve"> </w:t>
      </w:r>
      <w:r w:rsidRPr="00456504">
        <w:rPr>
          <w:rFonts w:cstheme="minorHAnsi"/>
        </w:rPr>
        <w:t xml:space="preserve">W przypadku, gdy Zamawiający nie wskaże inaczej, funkcję </w:t>
      </w:r>
      <w:r w:rsidR="00D964BC" w:rsidRPr="00456504">
        <w:rPr>
          <w:rFonts w:cstheme="minorHAnsi"/>
        </w:rPr>
        <w:t>tę</w:t>
      </w:r>
      <w:r w:rsidRPr="00456504">
        <w:rPr>
          <w:rFonts w:cstheme="minorHAnsi"/>
        </w:rPr>
        <w:t xml:space="preserve"> pełni </w:t>
      </w:r>
      <w:r w:rsidR="00D964BC" w:rsidRPr="00456504">
        <w:rPr>
          <w:rFonts w:cstheme="minorHAnsi"/>
        </w:rPr>
        <w:t>Przedstawiciel Wykonawcy</w:t>
      </w:r>
      <w:r w:rsidRPr="00456504">
        <w:rPr>
          <w:rFonts w:cstheme="minorHAnsi"/>
        </w:rPr>
        <w:t>.</w:t>
      </w:r>
      <w:r w:rsidR="00B82FE7" w:rsidRPr="00456504">
        <w:rPr>
          <w:rFonts w:cstheme="minorHAnsi"/>
        </w:rPr>
        <w:t xml:space="preserve"> </w:t>
      </w:r>
      <w:r w:rsidRPr="00456504">
        <w:rPr>
          <w:rFonts w:cstheme="minorHAnsi"/>
        </w:rPr>
        <w:t xml:space="preserve">Do obowiązków osoby pełniącej funkcję </w:t>
      </w:r>
      <w:r w:rsidR="00D964BC" w:rsidRPr="00456504">
        <w:rPr>
          <w:rFonts w:cstheme="minorHAnsi"/>
        </w:rPr>
        <w:t xml:space="preserve">Prowadzącego Inspektora Nadzoru </w:t>
      </w:r>
      <w:r w:rsidRPr="00456504">
        <w:rPr>
          <w:rFonts w:cstheme="minorHAnsi"/>
        </w:rPr>
        <w:t>należy:</w:t>
      </w:r>
    </w:p>
    <w:p w14:paraId="6F02DC59" w14:textId="597CBBC4" w:rsidR="007820E6" w:rsidRPr="00456504" w:rsidRDefault="007820E6" w:rsidP="007820E6">
      <w:pPr>
        <w:pStyle w:val="Akapitzlist"/>
        <w:numPr>
          <w:ilvl w:val="1"/>
          <w:numId w:val="7"/>
        </w:numPr>
        <w:spacing w:after="0"/>
        <w:ind w:right="78"/>
        <w:jc w:val="both"/>
        <w:rPr>
          <w:rFonts w:cstheme="minorHAnsi"/>
          <w:bCs/>
        </w:rPr>
      </w:pPr>
      <w:r w:rsidRPr="00456504">
        <w:rPr>
          <w:rFonts w:cstheme="minorHAnsi"/>
          <w:bCs/>
        </w:rPr>
        <w:t xml:space="preserve">sprawowanie funkcji </w:t>
      </w:r>
      <w:r w:rsidR="00363520" w:rsidRPr="00456504">
        <w:rPr>
          <w:rFonts w:cstheme="minorHAnsi"/>
          <w:bCs/>
        </w:rPr>
        <w:t>K</w:t>
      </w:r>
      <w:r w:rsidRPr="00456504">
        <w:rPr>
          <w:rFonts w:cstheme="minorHAnsi"/>
          <w:bCs/>
        </w:rPr>
        <w:t>oordynatora nad czynnościami wykonywanymi przez wszystkich Inspektorów Nadzoru Inwestorskiego;</w:t>
      </w:r>
    </w:p>
    <w:p w14:paraId="21404D00" w14:textId="0EDBE585" w:rsidR="007820E6" w:rsidRPr="00456504" w:rsidRDefault="007820E6" w:rsidP="007820E6">
      <w:pPr>
        <w:pStyle w:val="Akapitzlist"/>
        <w:numPr>
          <w:ilvl w:val="1"/>
          <w:numId w:val="7"/>
        </w:numPr>
        <w:spacing w:after="38" w:line="271" w:lineRule="auto"/>
        <w:jc w:val="both"/>
        <w:rPr>
          <w:rFonts w:cstheme="minorHAnsi"/>
          <w:bCs/>
        </w:rPr>
      </w:pPr>
      <w:r w:rsidRPr="00456504">
        <w:rPr>
          <w:rFonts w:cstheme="minorHAnsi"/>
          <w:bCs/>
        </w:rPr>
        <w:t>cykliczne (cotygodniowe) prowadzenie Rad Budowy i sporządzanie notatek z Rad Budowy oraz przekazywanie ich po akceptacji Zamawiającego do uczestników spotkań w terminie do 2 dni roboczych każdorazowo po odbytej Radzie Budowy</w:t>
      </w:r>
      <w:r w:rsidR="007C7CCE" w:rsidRPr="00456504">
        <w:rPr>
          <w:rFonts w:cstheme="minorHAnsi"/>
          <w:bCs/>
        </w:rPr>
        <w:t>.</w:t>
      </w:r>
    </w:p>
    <w:p w14:paraId="4BD2AF02" w14:textId="04EA0578" w:rsidR="00363520" w:rsidRPr="00456504" w:rsidRDefault="00363520" w:rsidP="00363520">
      <w:pPr>
        <w:spacing w:after="38" w:line="271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56504">
        <w:rPr>
          <w:rFonts w:asciiTheme="minorHAnsi" w:hAnsiTheme="minorHAnsi" w:cstheme="minorHAnsi"/>
          <w:bCs/>
          <w:sz w:val="22"/>
          <w:szCs w:val="22"/>
        </w:rPr>
        <w:t xml:space="preserve">Do obowiązków </w:t>
      </w:r>
      <w:r w:rsidR="00D964BC" w:rsidRPr="00456504">
        <w:rPr>
          <w:rFonts w:asciiTheme="minorHAnsi" w:hAnsiTheme="minorHAnsi" w:cstheme="minorHAnsi"/>
          <w:bCs/>
          <w:sz w:val="22"/>
          <w:szCs w:val="22"/>
        </w:rPr>
        <w:t>Przedstawiciela Wykonawcy</w:t>
      </w:r>
      <w:r w:rsidRPr="00456504">
        <w:rPr>
          <w:rFonts w:asciiTheme="minorHAnsi" w:hAnsiTheme="minorHAnsi" w:cstheme="minorHAnsi"/>
          <w:bCs/>
          <w:sz w:val="22"/>
          <w:szCs w:val="22"/>
        </w:rPr>
        <w:t xml:space="preserve"> należy:</w:t>
      </w:r>
    </w:p>
    <w:p w14:paraId="7AF489BB" w14:textId="2EA8DC6F" w:rsidR="00363520" w:rsidRPr="00456504" w:rsidRDefault="00363520" w:rsidP="00363520">
      <w:pPr>
        <w:pStyle w:val="Akapitzlist"/>
        <w:numPr>
          <w:ilvl w:val="1"/>
          <w:numId w:val="7"/>
        </w:numPr>
        <w:spacing w:after="0"/>
        <w:ind w:right="78"/>
        <w:jc w:val="both"/>
        <w:rPr>
          <w:rFonts w:cstheme="minorHAnsi"/>
          <w:bCs/>
        </w:rPr>
      </w:pPr>
      <w:r w:rsidRPr="00456504">
        <w:rPr>
          <w:rFonts w:cstheme="minorHAnsi"/>
          <w:bCs/>
        </w:rPr>
        <w:t>pełnienie roli osoby odpowiedzialnej za kwestie formalne i finansowe związane z obsługą Umow</w:t>
      </w:r>
      <w:r w:rsidR="00DD64BF" w:rsidRPr="00456504">
        <w:rPr>
          <w:rFonts w:cstheme="minorHAnsi"/>
          <w:bCs/>
        </w:rPr>
        <w:t>y jednostkowej</w:t>
      </w:r>
      <w:r w:rsidRPr="00456504">
        <w:rPr>
          <w:rFonts w:cstheme="minorHAnsi"/>
          <w:bCs/>
        </w:rPr>
        <w:t>;</w:t>
      </w:r>
    </w:p>
    <w:p w14:paraId="1A2AE735" w14:textId="7D7AB7FF" w:rsidR="00363520" w:rsidRPr="00456504" w:rsidRDefault="00363520" w:rsidP="009D552A">
      <w:pPr>
        <w:pStyle w:val="Akapitzlist"/>
        <w:numPr>
          <w:ilvl w:val="1"/>
          <w:numId w:val="7"/>
        </w:numPr>
        <w:spacing w:after="38" w:line="271" w:lineRule="auto"/>
        <w:jc w:val="both"/>
        <w:rPr>
          <w:rFonts w:cstheme="minorHAnsi"/>
          <w:bCs/>
        </w:rPr>
      </w:pPr>
      <w:r w:rsidRPr="00456504">
        <w:rPr>
          <w:rFonts w:cstheme="minorHAnsi"/>
          <w:bCs/>
        </w:rPr>
        <w:t>zapewnienie stałej wymiany informacji z Zamawiającym oraz koordynacja działalności Zespołu Nadzoru Inwestorskiego z wymogami Zamawiającego, tak aby zagwarantować należyty przebieg realizacji Zamówienia.</w:t>
      </w:r>
    </w:p>
    <w:p w14:paraId="1FD2D850" w14:textId="77777777" w:rsidR="007820E6" w:rsidRPr="00456504" w:rsidRDefault="007820E6" w:rsidP="007474B6">
      <w:pPr>
        <w:pStyle w:val="Akapitzlist"/>
        <w:ind w:firstLine="414"/>
        <w:rPr>
          <w:rFonts w:cstheme="minorHAnsi"/>
        </w:rPr>
      </w:pPr>
    </w:p>
    <w:p w14:paraId="6A0ACD0E" w14:textId="20817ACC" w:rsidR="0069008C" w:rsidRPr="00456504" w:rsidRDefault="0069008C" w:rsidP="0069008C">
      <w:pPr>
        <w:pStyle w:val="Akapitzlist"/>
        <w:tabs>
          <w:tab w:val="left" w:pos="8647"/>
        </w:tabs>
        <w:spacing w:after="0" w:line="268" w:lineRule="auto"/>
        <w:ind w:left="709" w:right="78" w:firstLine="425"/>
        <w:jc w:val="both"/>
        <w:rPr>
          <w:rFonts w:cstheme="minorHAnsi"/>
        </w:rPr>
      </w:pPr>
      <w:r w:rsidRPr="00456504">
        <w:rPr>
          <w:rFonts w:cstheme="minorHAnsi"/>
        </w:rPr>
        <w:t xml:space="preserve">Wykonawca jest zobowiązany zapewnić wykonanie usług objętych OPZ przez osoby posiadające stosowne kwalifikacje zawodowe i budowlane odpowiadające przedmiotowi </w:t>
      </w:r>
      <w:r w:rsidR="00916D44" w:rsidRPr="00456504">
        <w:rPr>
          <w:rFonts w:cstheme="minorHAnsi"/>
        </w:rPr>
        <w:t>Z</w:t>
      </w:r>
      <w:r w:rsidRPr="00456504">
        <w:rPr>
          <w:rFonts w:cstheme="minorHAnsi"/>
        </w:rPr>
        <w:t>amówienia, które:</w:t>
      </w:r>
    </w:p>
    <w:p w14:paraId="59AB4EBF" w14:textId="49E226D2" w:rsidR="0069008C" w:rsidRPr="00456504" w:rsidRDefault="0069008C" w:rsidP="001D475D">
      <w:pPr>
        <w:pStyle w:val="Akapitzlist"/>
        <w:numPr>
          <w:ilvl w:val="0"/>
          <w:numId w:val="18"/>
        </w:numPr>
        <w:tabs>
          <w:tab w:val="left" w:pos="1134"/>
          <w:tab w:val="left" w:pos="8647"/>
        </w:tabs>
        <w:spacing w:after="0" w:line="268" w:lineRule="auto"/>
        <w:ind w:left="1134" w:right="78" w:hanging="425"/>
        <w:jc w:val="both"/>
        <w:rPr>
          <w:rFonts w:cstheme="minorHAnsi"/>
        </w:rPr>
      </w:pPr>
      <w:r w:rsidRPr="00456504">
        <w:rPr>
          <w:rFonts w:cstheme="minorHAnsi"/>
        </w:rPr>
        <w:t>są członk</w:t>
      </w:r>
      <w:r w:rsidR="00F14817" w:rsidRPr="00456504">
        <w:rPr>
          <w:rFonts w:cstheme="minorHAnsi"/>
        </w:rPr>
        <w:t>ami</w:t>
      </w:r>
      <w:r w:rsidRPr="00456504">
        <w:rPr>
          <w:rFonts w:cstheme="minorHAnsi"/>
        </w:rPr>
        <w:t xml:space="preserve"> Izby Inżynierów Budownictwa i posiadają ważne przez cały okres realizacji Zamówienia zaświadczenie wydane przez odpowiednią Okręgową Izbę Inżynierów Budownictwa potwierdzającą wpis na listę Jej członków,</w:t>
      </w:r>
    </w:p>
    <w:p w14:paraId="22A21577" w14:textId="552382A6" w:rsidR="002B1136" w:rsidRPr="00456504" w:rsidRDefault="002B1136" w:rsidP="002B1136">
      <w:pPr>
        <w:pStyle w:val="Akapitzlist"/>
        <w:numPr>
          <w:ilvl w:val="0"/>
          <w:numId w:val="18"/>
        </w:numPr>
        <w:tabs>
          <w:tab w:val="left" w:pos="1134"/>
          <w:tab w:val="left" w:pos="8647"/>
        </w:tabs>
        <w:spacing w:after="0" w:line="268" w:lineRule="auto"/>
        <w:ind w:left="1134" w:right="78" w:hanging="425"/>
        <w:rPr>
          <w:rFonts w:cstheme="minorHAnsi"/>
        </w:rPr>
      </w:pPr>
      <w:r w:rsidRPr="00456504">
        <w:rPr>
          <w:rFonts w:cstheme="minorHAnsi"/>
        </w:rPr>
        <w:t>posiadają odpowiednie wykształcenie techniczne i praktykę zawodową stwierdzone odpowiednią decyzją, uprawniające do nadzoru w odpowiedniej, wymaganej OPZ specjalności,</w:t>
      </w:r>
    </w:p>
    <w:p w14:paraId="7C71F5E5" w14:textId="24F49F4B" w:rsidR="0069008C" w:rsidRPr="00456504" w:rsidRDefault="0069008C" w:rsidP="00C42A37">
      <w:pPr>
        <w:pStyle w:val="Akapitzlist"/>
        <w:numPr>
          <w:ilvl w:val="0"/>
          <w:numId w:val="18"/>
        </w:numPr>
        <w:tabs>
          <w:tab w:val="left" w:pos="1134"/>
          <w:tab w:val="left" w:pos="8647"/>
        </w:tabs>
        <w:spacing w:after="0" w:line="268" w:lineRule="auto"/>
        <w:ind w:left="1134" w:right="78" w:hanging="425"/>
        <w:jc w:val="both"/>
        <w:rPr>
          <w:rFonts w:cstheme="minorHAnsi"/>
        </w:rPr>
      </w:pPr>
      <w:r w:rsidRPr="00456504">
        <w:rPr>
          <w:rFonts w:cstheme="minorHAnsi"/>
        </w:rPr>
        <w:t>posiadają wymagane ubezpieczenie od odpowiedzialności cywilnej za szkody mogące wyniknąć w związku z wykonywaniem samodzielnych funkcji technicznych w</w:t>
      </w:r>
      <w:r w:rsidR="00456504" w:rsidRPr="00456504">
        <w:rPr>
          <w:rFonts w:cstheme="minorHAnsi"/>
        </w:rPr>
        <w:t> </w:t>
      </w:r>
      <w:r w:rsidRPr="00456504">
        <w:rPr>
          <w:rFonts w:cstheme="minorHAnsi"/>
        </w:rPr>
        <w:t>budownictwie.</w:t>
      </w:r>
    </w:p>
    <w:p w14:paraId="5DA95A4D" w14:textId="77777777" w:rsidR="00800F1B" w:rsidRPr="00456504" w:rsidRDefault="00800F1B" w:rsidP="00AC6B1F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4354E9C8" w14:textId="7285E41D" w:rsidR="00357B42" w:rsidRPr="00456504" w:rsidRDefault="00DB2302" w:rsidP="00310400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  <w:b/>
          <w:bCs/>
        </w:rPr>
      </w:pPr>
      <w:r w:rsidRPr="00456504">
        <w:rPr>
          <w:rFonts w:cstheme="minorHAnsi"/>
          <w:b/>
          <w:bCs/>
        </w:rPr>
        <w:t>O</w:t>
      </w:r>
      <w:r w:rsidR="00B10155" w:rsidRPr="00456504">
        <w:rPr>
          <w:rFonts w:cstheme="minorHAnsi"/>
          <w:b/>
          <w:bCs/>
        </w:rPr>
        <w:t xml:space="preserve">bowiązki </w:t>
      </w:r>
      <w:r w:rsidR="00363520" w:rsidRPr="00456504">
        <w:rPr>
          <w:rFonts w:cstheme="minorHAnsi"/>
          <w:b/>
          <w:bCs/>
        </w:rPr>
        <w:t xml:space="preserve">Zespołu </w:t>
      </w:r>
      <w:r w:rsidRPr="00456504">
        <w:rPr>
          <w:rFonts w:cstheme="minorHAnsi"/>
          <w:b/>
          <w:bCs/>
        </w:rPr>
        <w:t>Nadzoru Inwestorskiego w czasie realizacji przedmiotu zamówienia</w:t>
      </w:r>
      <w:r w:rsidR="00B10155" w:rsidRPr="00456504">
        <w:rPr>
          <w:rFonts w:cstheme="minorHAnsi"/>
          <w:b/>
          <w:bCs/>
        </w:rPr>
        <w:t>:</w:t>
      </w:r>
      <w:bookmarkStart w:id="3" w:name="_Hlk100818933"/>
    </w:p>
    <w:p w14:paraId="569D211D" w14:textId="77777777" w:rsidR="007E43EB" w:rsidRPr="00456504" w:rsidRDefault="007E43EB" w:rsidP="00AE0948">
      <w:pPr>
        <w:pStyle w:val="Akapitzlist"/>
        <w:spacing w:line="240" w:lineRule="auto"/>
        <w:ind w:left="360"/>
        <w:jc w:val="both"/>
        <w:rPr>
          <w:rFonts w:cstheme="minorHAnsi"/>
          <w:b/>
          <w:bCs/>
        </w:rPr>
      </w:pPr>
    </w:p>
    <w:bookmarkEnd w:id="3"/>
    <w:p w14:paraId="7738AEBE" w14:textId="3337E5A9" w:rsidR="00341AC3" w:rsidRPr="00456504" w:rsidRDefault="00341AC3" w:rsidP="007820E6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lastRenderedPageBreak/>
        <w:t>pełnienie nadzoru inwestorskiego w rozumieniu ustawy z dnia 7 lipca 1994r. Prawo budowlane (t.j. Dz. U. z 2024 r. poz. 725 ze zm.), zgodnie z zasadami wiedzy technicznej, sztuki budowlanej oraz</w:t>
      </w:r>
      <w:r w:rsidR="00456504" w:rsidRPr="00456504">
        <w:rPr>
          <w:rFonts w:cstheme="minorHAnsi"/>
        </w:rPr>
        <w:t> </w:t>
      </w:r>
      <w:r w:rsidRPr="00456504">
        <w:rPr>
          <w:rFonts w:cstheme="minorHAnsi"/>
        </w:rPr>
        <w:t>w</w:t>
      </w:r>
      <w:r w:rsidR="00456504" w:rsidRPr="00456504">
        <w:rPr>
          <w:rFonts w:cstheme="minorHAnsi"/>
        </w:rPr>
        <w:t> </w:t>
      </w:r>
      <w:r w:rsidRPr="00456504">
        <w:rPr>
          <w:rFonts w:cstheme="minorHAnsi"/>
        </w:rPr>
        <w:t>porozumieniu i we współpracy z innymi uczestnikami procesu budowlanego obejmującego roboty budowlane w ramach, a także zgodnie z postanowieniami niniejszej Umowy;</w:t>
      </w:r>
    </w:p>
    <w:p w14:paraId="5494AA48" w14:textId="7728E5E4" w:rsidR="00341AC3" w:rsidRPr="00456504" w:rsidRDefault="00605CD2" w:rsidP="00456504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456504">
        <w:rPr>
          <w:rFonts w:cstheme="minorHAnsi"/>
        </w:rPr>
        <w:t xml:space="preserve">weryfikowanie i uzgadnianie Dokumentacji Projektowej – branże: konstrukcyjno-budowlana, instalacyjna w zakresie sieci, instalacji i urządzeń elektrycznych i elektroenergetycznych, instalacyjna w zakresie sieci, instalacji i urządzeń cieplnych, wentylacyjnych, wodociągowych i </w:t>
      </w:r>
      <w:r w:rsidR="00456504" w:rsidRPr="00456504">
        <w:rPr>
          <w:rFonts w:cstheme="minorHAnsi"/>
        </w:rPr>
        <w:t> </w:t>
      </w:r>
      <w:r w:rsidRPr="00456504">
        <w:rPr>
          <w:rFonts w:cstheme="minorHAnsi"/>
        </w:rPr>
        <w:t xml:space="preserve">kanalizacyjnych, drogowa – w terminie do 5 dni roboczych dla koncepcji technicznych, projektów budowlanych oraz projektów wykonawczych; </w:t>
      </w:r>
    </w:p>
    <w:p w14:paraId="072D5B3F" w14:textId="5CC72590" w:rsidR="009905DE" w:rsidRPr="00456504" w:rsidRDefault="00576970" w:rsidP="00456504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456504">
        <w:rPr>
          <w:rFonts w:cstheme="minorHAnsi"/>
        </w:rPr>
        <w:t>uczestnictwo w wyznaczonych przez Zamawiającego Komisjach Opiniowania Dokumentacji Technicznej;</w:t>
      </w:r>
    </w:p>
    <w:p w14:paraId="0674D32E" w14:textId="03B6C294" w:rsidR="00E87ED2" w:rsidRPr="00456504" w:rsidRDefault="00E87ED2" w:rsidP="00E87ED2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bookmarkStart w:id="4" w:name="_Hlk213155518"/>
      <w:r w:rsidRPr="00456504">
        <w:rPr>
          <w:rFonts w:cstheme="minorHAnsi"/>
        </w:rPr>
        <w:t>uzgadnianie Planu Bezpieczeństwa i Ochrony Zdrowia oraz Instrukcji Bezpiecznego Wykonywania robót;</w:t>
      </w:r>
    </w:p>
    <w:bookmarkEnd w:id="4"/>
    <w:p w14:paraId="66555E5A" w14:textId="7AEF21F6" w:rsidR="00341AC3" w:rsidRPr="00456504" w:rsidRDefault="00341AC3" w:rsidP="007820E6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 xml:space="preserve">koordynacja, kierowanie realizacją umowy zawartą pomiędzy </w:t>
      </w:r>
      <w:r w:rsidR="00290260" w:rsidRPr="00456504">
        <w:rPr>
          <w:rFonts w:cstheme="minorHAnsi"/>
        </w:rPr>
        <w:t>W</w:t>
      </w:r>
      <w:r w:rsidRPr="00456504">
        <w:rPr>
          <w:rFonts w:cstheme="minorHAnsi"/>
        </w:rPr>
        <w:t>ykonawcą Robót budowlanych</w:t>
      </w:r>
      <w:r w:rsidR="00290260" w:rsidRPr="00456504">
        <w:rPr>
          <w:rFonts w:cstheme="minorHAnsi"/>
        </w:rPr>
        <w:t xml:space="preserve"> </w:t>
      </w:r>
      <w:r w:rsidRPr="00456504">
        <w:rPr>
          <w:rFonts w:cstheme="minorHAnsi"/>
        </w:rPr>
        <w:t>a</w:t>
      </w:r>
      <w:r w:rsidR="00290260" w:rsidRPr="00456504">
        <w:rPr>
          <w:rFonts w:cstheme="minorHAnsi"/>
        </w:rPr>
        <w:t> </w:t>
      </w:r>
      <w:r w:rsidRPr="00456504">
        <w:rPr>
          <w:rFonts w:cstheme="minorHAnsi"/>
        </w:rPr>
        <w:t xml:space="preserve">Zamawiającym, sporządzanie i przechowywanie dokumentacji z tym związanej, jej archiwizacja oraz przekazanie Zamawiającemu po zakończeniu Umowy, z zastrzeżeniem udostępniania dokumentów na każde wezwanie Zamawiającego; </w:t>
      </w:r>
    </w:p>
    <w:p w14:paraId="7411867F" w14:textId="17F0A717" w:rsidR="00341AC3" w:rsidRPr="00456504" w:rsidRDefault="00341AC3" w:rsidP="007820E6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 xml:space="preserve">czuwanie nad zgodnością wykonywanych </w:t>
      </w:r>
      <w:r w:rsidR="00440666" w:rsidRPr="00456504">
        <w:rPr>
          <w:rFonts w:cstheme="minorHAnsi"/>
        </w:rPr>
        <w:t>r</w:t>
      </w:r>
      <w:r w:rsidRPr="00456504">
        <w:rPr>
          <w:rFonts w:cstheme="minorHAnsi"/>
        </w:rPr>
        <w:t xml:space="preserve">obót budowlanych z umową zawartą pomiędzy </w:t>
      </w:r>
      <w:r w:rsidR="00576970" w:rsidRPr="00456504">
        <w:rPr>
          <w:rFonts w:cstheme="minorHAnsi"/>
        </w:rPr>
        <w:t>W</w:t>
      </w:r>
      <w:r w:rsidRPr="00456504">
        <w:rPr>
          <w:rFonts w:cstheme="minorHAnsi"/>
        </w:rPr>
        <w:t>ykonawcą/</w:t>
      </w:r>
      <w:r w:rsidR="00576970" w:rsidRPr="00456504">
        <w:rPr>
          <w:rFonts w:cstheme="minorHAnsi"/>
        </w:rPr>
        <w:t>W</w:t>
      </w:r>
      <w:r w:rsidRPr="00456504">
        <w:rPr>
          <w:rFonts w:cstheme="minorHAnsi"/>
        </w:rPr>
        <w:t>ykonawcami Robót budowlanych a Zamawiającym</w:t>
      </w:r>
      <w:r w:rsidR="00EA0781" w:rsidRPr="00456504">
        <w:rPr>
          <w:rFonts w:cstheme="minorHAnsi"/>
        </w:rPr>
        <w:t xml:space="preserve"> </w:t>
      </w:r>
      <w:bookmarkStart w:id="5" w:name="_Hlk213155596"/>
      <w:r w:rsidR="00EA0781" w:rsidRPr="00456504">
        <w:rPr>
          <w:rFonts w:cstheme="minorHAnsi"/>
        </w:rPr>
        <w:t>oraz przyjętymi harmonogramami realizacji prac</w:t>
      </w:r>
      <w:bookmarkEnd w:id="5"/>
      <w:r w:rsidRPr="00456504">
        <w:rPr>
          <w:rFonts w:cstheme="minorHAnsi"/>
        </w:rPr>
        <w:t xml:space="preserve">, w tym sprawowanie kontroli ilości, jakości i terminowości wykonywania robót </w:t>
      </w:r>
      <w:bookmarkStart w:id="6" w:name="_Hlk213155674"/>
      <w:r w:rsidRPr="00456504">
        <w:rPr>
          <w:rFonts w:cstheme="minorHAnsi"/>
        </w:rPr>
        <w:t xml:space="preserve">oraz kontrolowanie robót pod względem zgodności z dokumentacjami technicznymi </w:t>
      </w:r>
      <w:r w:rsidR="0030365C" w:rsidRPr="00456504">
        <w:rPr>
          <w:rFonts w:cstheme="minorHAnsi"/>
        </w:rPr>
        <w:t>oraz wymogami technicznymi Zamawiającego;</w:t>
      </w:r>
      <w:bookmarkEnd w:id="6"/>
    </w:p>
    <w:p w14:paraId="5F61B43D" w14:textId="77777777" w:rsidR="00341AC3" w:rsidRPr="00456504" w:rsidRDefault="00341AC3" w:rsidP="007820E6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>sprawdzanie jakości wykonywanych robót budowlanych i stosowania przy wykonywaniu tych robót wyrobów zgodnych z art. 10 ustawy Prawo budowlane;</w:t>
      </w:r>
    </w:p>
    <w:p w14:paraId="424C7CF9" w14:textId="526F10F2" w:rsidR="00341AC3" w:rsidRPr="00456504" w:rsidRDefault="00576970" w:rsidP="007820E6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>w terminie do 3 dni roboczych od zgłoszenia przez Wykonawcę robót budowlanych lub</w:t>
      </w:r>
      <w:r w:rsidR="00456504" w:rsidRPr="00456504">
        <w:rPr>
          <w:rFonts w:cstheme="minorHAnsi"/>
        </w:rPr>
        <w:t> </w:t>
      </w:r>
      <w:r w:rsidRPr="00456504">
        <w:rPr>
          <w:rFonts w:cstheme="minorHAnsi"/>
        </w:rPr>
        <w:t xml:space="preserve">Zamawiającego </w:t>
      </w:r>
      <w:r w:rsidR="00341AC3" w:rsidRPr="00456504">
        <w:rPr>
          <w:rFonts w:cstheme="minorHAnsi"/>
        </w:rPr>
        <w:t xml:space="preserve">sprawdzanie i odbiór </w:t>
      </w:r>
      <w:r w:rsidRPr="00456504">
        <w:rPr>
          <w:rFonts w:cstheme="minorHAnsi"/>
        </w:rPr>
        <w:t>r</w:t>
      </w:r>
      <w:r w:rsidR="00341AC3" w:rsidRPr="00456504">
        <w:rPr>
          <w:rFonts w:cstheme="minorHAnsi"/>
        </w:rPr>
        <w:t>obót budowlanych ulegających zakryciu lub zanikających, uczestniczenie w</w:t>
      </w:r>
      <w:r w:rsidR="00C26CF6" w:rsidRPr="00456504">
        <w:rPr>
          <w:rFonts w:cstheme="minorHAnsi"/>
        </w:rPr>
        <w:t> </w:t>
      </w:r>
      <w:r w:rsidR="00341AC3" w:rsidRPr="00456504">
        <w:rPr>
          <w:rFonts w:cstheme="minorHAnsi"/>
        </w:rPr>
        <w:t>próbach i odbiorach technicznych instalacji, urządzeń technicznych oraz przygotowanie i udział w czynnościach odbioru gotowych obiektów budowlanych i</w:t>
      </w:r>
      <w:r w:rsidR="00456504" w:rsidRPr="00456504">
        <w:rPr>
          <w:rFonts w:cstheme="minorHAnsi"/>
        </w:rPr>
        <w:t> </w:t>
      </w:r>
      <w:r w:rsidR="00341AC3" w:rsidRPr="00456504">
        <w:rPr>
          <w:rFonts w:cstheme="minorHAnsi"/>
        </w:rPr>
        <w:t xml:space="preserve">przekazywanie ich do użytkowania, </w:t>
      </w:r>
      <w:bookmarkStart w:id="7" w:name="_Hlk213155830"/>
      <w:r w:rsidR="00341AC3" w:rsidRPr="00456504">
        <w:rPr>
          <w:rFonts w:cstheme="minorHAnsi"/>
        </w:rPr>
        <w:t xml:space="preserve">odbiór prac </w:t>
      </w:r>
      <w:r w:rsidRPr="00456504">
        <w:rPr>
          <w:rFonts w:cstheme="minorHAnsi"/>
        </w:rPr>
        <w:t>W</w:t>
      </w:r>
      <w:r w:rsidR="00341AC3" w:rsidRPr="00456504">
        <w:rPr>
          <w:rFonts w:cstheme="minorHAnsi"/>
        </w:rPr>
        <w:t xml:space="preserve">ykonawcy </w:t>
      </w:r>
      <w:r w:rsidRPr="00456504">
        <w:rPr>
          <w:rFonts w:cstheme="minorHAnsi"/>
        </w:rPr>
        <w:t>r</w:t>
      </w:r>
      <w:r w:rsidR="00341AC3" w:rsidRPr="00456504">
        <w:rPr>
          <w:rFonts w:cstheme="minorHAnsi"/>
        </w:rPr>
        <w:t>obót budowlanych poprzez sporządzenie i podpisanie protokołów odbioru dla poszczególnych części prac zgodnie z umową na</w:t>
      </w:r>
      <w:r w:rsidR="00456504" w:rsidRPr="00456504">
        <w:rPr>
          <w:rFonts w:cstheme="minorHAnsi"/>
        </w:rPr>
        <w:t> </w:t>
      </w:r>
      <w:r w:rsidR="00341AC3" w:rsidRPr="00456504">
        <w:rPr>
          <w:rFonts w:cstheme="minorHAnsi"/>
        </w:rPr>
        <w:t>roboty budowlane;</w:t>
      </w:r>
    </w:p>
    <w:bookmarkEnd w:id="7"/>
    <w:p w14:paraId="0B633D1E" w14:textId="6DA09C2E" w:rsidR="00341AC3" w:rsidRPr="00456504" w:rsidRDefault="00341AC3" w:rsidP="007820E6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 xml:space="preserve">potwierdzanie faktycznie wykonanych robót oraz usunięcia </w:t>
      </w:r>
      <w:r w:rsidR="00576970" w:rsidRPr="00456504">
        <w:rPr>
          <w:rFonts w:cstheme="minorHAnsi"/>
        </w:rPr>
        <w:t>w</w:t>
      </w:r>
      <w:r w:rsidRPr="00456504">
        <w:rPr>
          <w:rFonts w:cstheme="minorHAnsi"/>
        </w:rPr>
        <w:t>ad;</w:t>
      </w:r>
    </w:p>
    <w:p w14:paraId="792C6782" w14:textId="5E6B3C64" w:rsidR="00341AC3" w:rsidRPr="00456504" w:rsidRDefault="00341AC3" w:rsidP="007820E6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>zgłaszanie możliwości wprowadzenia rozwiązań zamiennych w stosunku do przewidzianych w</w:t>
      </w:r>
      <w:r w:rsidR="00355D26" w:rsidRPr="00456504">
        <w:rPr>
          <w:rFonts w:cstheme="minorHAnsi"/>
        </w:rPr>
        <w:t> </w:t>
      </w:r>
      <w:r w:rsidRPr="00456504">
        <w:rPr>
          <w:rFonts w:cstheme="minorHAnsi"/>
        </w:rPr>
        <w:t>projekcie;</w:t>
      </w:r>
    </w:p>
    <w:p w14:paraId="378BEE99" w14:textId="72DB87C6" w:rsidR="00341AC3" w:rsidRPr="00456504" w:rsidRDefault="00341AC3" w:rsidP="007820E6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>wspieranie Zamawiającego we wszystkich czynnościach technicznych, administracyjnych i</w:t>
      </w:r>
      <w:r w:rsidR="00355D26" w:rsidRPr="00456504">
        <w:rPr>
          <w:rFonts w:cstheme="minorHAnsi"/>
        </w:rPr>
        <w:t> </w:t>
      </w:r>
      <w:r w:rsidRPr="00456504">
        <w:rPr>
          <w:rFonts w:cstheme="minorHAnsi"/>
        </w:rPr>
        <w:t xml:space="preserve">finansowych związanych z realizacją </w:t>
      </w:r>
      <w:r w:rsidR="00576970" w:rsidRPr="00456504">
        <w:rPr>
          <w:rFonts w:cstheme="minorHAnsi"/>
        </w:rPr>
        <w:t>r</w:t>
      </w:r>
      <w:r w:rsidRPr="00456504">
        <w:rPr>
          <w:rFonts w:cstheme="minorHAnsi"/>
        </w:rPr>
        <w:t>obót budowlanych;</w:t>
      </w:r>
    </w:p>
    <w:p w14:paraId="0E4D2D8A" w14:textId="799C152D" w:rsidR="00341AC3" w:rsidRPr="00456504" w:rsidRDefault="00341AC3" w:rsidP="007820E6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 xml:space="preserve">kontrola przestrzegania przez </w:t>
      </w:r>
      <w:r w:rsidR="00355D26" w:rsidRPr="00456504">
        <w:rPr>
          <w:rFonts w:cstheme="minorHAnsi"/>
        </w:rPr>
        <w:t>W</w:t>
      </w:r>
      <w:r w:rsidRPr="00456504">
        <w:rPr>
          <w:rFonts w:cstheme="minorHAnsi"/>
        </w:rPr>
        <w:t>ykonawcę Robót budowlanych przepisów BHP i</w:t>
      </w:r>
      <w:r w:rsidR="00355D26" w:rsidRPr="00456504">
        <w:rPr>
          <w:rFonts w:cstheme="minorHAnsi"/>
        </w:rPr>
        <w:t> </w:t>
      </w:r>
      <w:r w:rsidRPr="00456504">
        <w:rPr>
          <w:rFonts w:cstheme="minorHAnsi"/>
        </w:rPr>
        <w:t>przeciwpożarowych – i wstrzymanie robót w przypadku prowadzenia ich niezgodnie z przepisami</w:t>
      </w:r>
      <w:r w:rsidR="00576970" w:rsidRPr="00456504">
        <w:rPr>
          <w:rFonts w:cstheme="minorHAnsi"/>
        </w:rPr>
        <w:t xml:space="preserve"> oraz niezwłoczne informowanie Zamawiającego w sytuacji zagrożenia bezpieczeństwa;</w:t>
      </w:r>
    </w:p>
    <w:p w14:paraId="41D8C553" w14:textId="4DD07B4C" w:rsidR="00341AC3" w:rsidRPr="00456504" w:rsidRDefault="00341AC3" w:rsidP="007820E6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 xml:space="preserve">kontrola zgodności realizowanych Robót ze Specyfikacją Techniczną Wykonania i Odbioru Robót Budowlanych (STWiOR) i Dokumentacją Projektową, będących załącznikami do umowy zawartej pomiędzy wykonawcą </w:t>
      </w:r>
      <w:r w:rsidR="00576970" w:rsidRPr="00456504">
        <w:rPr>
          <w:rFonts w:cstheme="minorHAnsi"/>
        </w:rPr>
        <w:t>r</w:t>
      </w:r>
      <w:r w:rsidRPr="00456504">
        <w:rPr>
          <w:rFonts w:cstheme="minorHAnsi"/>
        </w:rPr>
        <w:t>obót budowlanych a Zamawiającym;</w:t>
      </w:r>
    </w:p>
    <w:p w14:paraId="3416D1DA" w14:textId="77777777" w:rsidR="00341AC3" w:rsidRPr="00456504" w:rsidRDefault="00341AC3" w:rsidP="007820E6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 xml:space="preserve">kontrola prawidłowego prowadzenia Dziennika Budowy oraz prawidłowego gromadzenia certyfikatów, orzeczeń o jakości materiałów, kontrolnych wyników badań i innych dokumentów stanowiących załączniki do odbioru robót, kontrola prawidłowego przechowywania dokumentów budowy; </w:t>
      </w:r>
    </w:p>
    <w:p w14:paraId="67678DA4" w14:textId="1C1F6E69" w:rsidR="00341AC3" w:rsidRPr="00456504" w:rsidRDefault="00341AC3" w:rsidP="0057697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456504">
        <w:rPr>
          <w:rFonts w:cstheme="minorHAnsi"/>
        </w:rPr>
        <w:t>niezwłoczne informowanie Zamawiającego o wszelkich trudnościach i opóźnieniach związanych z</w:t>
      </w:r>
      <w:r w:rsidR="00207E01" w:rsidRPr="00456504">
        <w:rPr>
          <w:rFonts w:cstheme="minorHAnsi"/>
        </w:rPr>
        <w:t> </w:t>
      </w:r>
      <w:r w:rsidRPr="00456504">
        <w:rPr>
          <w:rFonts w:cstheme="minorHAnsi"/>
        </w:rPr>
        <w:t xml:space="preserve">realizacją robót  budowlanych; </w:t>
      </w:r>
    </w:p>
    <w:p w14:paraId="3F2839BB" w14:textId="70D6B9D0" w:rsidR="001645B0" w:rsidRPr="00456504" w:rsidRDefault="001645B0" w:rsidP="00576970">
      <w:pPr>
        <w:numPr>
          <w:ilvl w:val="0"/>
          <w:numId w:val="5"/>
        </w:numPr>
        <w:spacing w:before="100" w:beforeAutospacing="1"/>
        <w:jc w:val="both"/>
        <w:rPr>
          <w:rFonts w:asciiTheme="minorHAnsi" w:hAnsiTheme="minorHAnsi" w:cstheme="minorHAnsi"/>
          <w:sz w:val="22"/>
          <w:szCs w:val="22"/>
        </w:rPr>
      </w:pPr>
      <w:bookmarkStart w:id="8" w:name="_Hlk213156166"/>
      <w:r w:rsidRPr="00456504">
        <w:rPr>
          <w:rFonts w:asciiTheme="minorHAnsi" w:hAnsiTheme="minorHAnsi" w:cstheme="minorHAnsi"/>
          <w:sz w:val="22"/>
          <w:szCs w:val="22"/>
        </w:rPr>
        <w:t xml:space="preserve">reagowanie z wyprzedzeniem tzn. przed lub w toku robót na niedociągnięcia i niejasności projektowe w zakresie materiałowym i koordynacyjnym, które mógłby narazić </w:t>
      </w:r>
      <w:r w:rsidR="00576970" w:rsidRPr="00456504">
        <w:rPr>
          <w:rFonts w:asciiTheme="minorHAnsi" w:hAnsiTheme="minorHAnsi" w:cstheme="minorHAnsi"/>
          <w:sz w:val="22"/>
          <w:szCs w:val="22"/>
        </w:rPr>
        <w:t>Zamawiającego</w:t>
      </w:r>
      <w:r w:rsidRPr="00456504">
        <w:rPr>
          <w:rFonts w:asciiTheme="minorHAnsi" w:hAnsiTheme="minorHAnsi" w:cstheme="minorHAnsi"/>
          <w:sz w:val="22"/>
          <w:szCs w:val="22"/>
        </w:rPr>
        <w:t xml:space="preserve"> na</w:t>
      </w:r>
      <w:r w:rsidR="00456504" w:rsidRPr="00456504">
        <w:rPr>
          <w:rFonts w:asciiTheme="minorHAnsi" w:hAnsiTheme="minorHAnsi" w:cstheme="minorHAnsi"/>
          <w:sz w:val="22"/>
          <w:szCs w:val="22"/>
        </w:rPr>
        <w:t> </w:t>
      </w:r>
      <w:r w:rsidRPr="00456504">
        <w:rPr>
          <w:rFonts w:asciiTheme="minorHAnsi" w:hAnsiTheme="minorHAnsi" w:cstheme="minorHAnsi"/>
          <w:sz w:val="22"/>
          <w:szCs w:val="22"/>
        </w:rPr>
        <w:t>zbędne i nieuzasadnione koszty;</w:t>
      </w:r>
    </w:p>
    <w:bookmarkEnd w:id="8"/>
    <w:p w14:paraId="353F5791" w14:textId="7CDB6A0A" w:rsidR="00341AC3" w:rsidRPr="00456504" w:rsidRDefault="00341AC3" w:rsidP="00456504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lastRenderedPageBreak/>
        <w:t>stawianie się na terenie budowy bez uprzedniego wezwania, tak aby była zapewniona skuteczność nadzoru w okresie wykonywania robót budowlanych w każdej świadczonej  specjalności;</w:t>
      </w:r>
    </w:p>
    <w:p w14:paraId="7E798C72" w14:textId="70531B48" w:rsidR="00576970" w:rsidRPr="00456504" w:rsidRDefault="00576970" w:rsidP="00456504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456504">
        <w:rPr>
          <w:rFonts w:cstheme="minorHAnsi"/>
        </w:rPr>
        <w:t>dokonywanie kontroli w czasie dostarczania materiałów i urządzeń, które będą niezbędne do</w:t>
      </w:r>
      <w:r w:rsidR="00456504" w:rsidRPr="00456504">
        <w:rPr>
          <w:rFonts w:cstheme="minorHAnsi"/>
        </w:rPr>
        <w:t> </w:t>
      </w:r>
      <w:r w:rsidRPr="00456504">
        <w:rPr>
          <w:rFonts w:cstheme="minorHAnsi"/>
        </w:rPr>
        <w:t>realizacji Budowy;</w:t>
      </w:r>
    </w:p>
    <w:p w14:paraId="72D99963" w14:textId="3F366EA5" w:rsidR="00576970" w:rsidRPr="00456504" w:rsidRDefault="00576970" w:rsidP="00456504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456504">
        <w:rPr>
          <w:rFonts w:cstheme="minorHAnsi"/>
        </w:rPr>
        <w:t>dbałość o bieżący postęp robót budowlanych poprzez wypełnianie powierzonych obowiązków w</w:t>
      </w:r>
      <w:r w:rsidR="00456504" w:rsidRPr="00456504">
        <w:rPr>
          <w:rFonts w:cstheme="minorHAnsi"/>
        </w:rPr>
        <w:t> </w:t>
      </w:r>
      <w:r w:rsidRPr="00456504">
        <w:rPr>
          <w:rFonts w:cstheme="minorHAnsi"/>
        </w:rPr>
        <w:t>sposób pilny, niegenerujący przestojów czy opóźnień;</w:t>
      </w:r>
    </w:p>
    <w:p w14:paraId="5A0F3835" w14:textId="77777777" w:rsidR="00341AC3" w:rsidRPr="00456504" w:rsidRDefault="00341AC3" w:rsidP="00456504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>sprawdzenie obmiarów powykonawczych wykonanych robót;</w:t>
      </w:r>
    </w:p>
    <w:p w14:paraId="6201A928" w14:textId="0BAD7FB1" w:rsidR="00576970" w:rsidRPr="00456504" w:rsidRDefault="00576970" w:rsidP="00456504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456504">
        <w:rPr>
          <w:rFonts w:cstheme="minorHAnsi"/>
        </w:rPr>
        <w:t>prowadzenie dokumentacji do rozliczenia rzeczowo-finansowego budowy z Wykonawcą robót budowlanych - dla Zamawiającego;</w:t>
      </w:r>
    </w:p>
    <w:p w14:paraId="4DF8A0B3" w14:textId="0ECFD999" w:rsidR="00341AC3" w:rsidRPr="00456504" w:rsidRDefault="00341AC3" w:rsidP="00456504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>przygotowanie dokumentów odbiorowych zakończenia budowy;</w:t>
      </w:r>
    </w:p>
    <w:p w14:paraId="5639CC44" w14:textId="3FDF05FF" w:rsidR="00341AC3" w:rsidRPr="00456504" w:rsidRDefault="00341AC3" w:rsidP="00456504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 xml:space="preserve">rozwiązywanie problemów i sporów powstałych w trakcie realizacji </w:t>
      </w:r>
      <w:r w:rsidR="00576970" w:rsidRPr="00456504">
        <w:rPr>
          <w:rFonts w:cstheme="minorHAnsi"/>
        </w:rPr>
        <w:t>r</w:t>
      </w:r>
      <w:r w:rsidRPr="00456504">
        <w:rPr>
          <w:rFonts w:cstheme="minorHAnsi"/>
        </w:rPr>
        <w:t>obót budowlanych;</w:t>
      </w:r>
    </w:p>
    <w:p w14:paraId="45A2F0FF" w14:textId="2E56D5DE" w:rsidR="00576970" w:rsidRPr="00456504" w:rsidRDefault="00576970" w:rsidP="00456504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456504">
        <w:rPr>
          <w:rFonts w:cstheme="minorHAnsi"/>
        </w:rPr>
        <w:t>reprezentowanie Zamawiającego w kwestii robót dodatkowych, przedstawianie opinii do</w:t>
      </w:r>
      <w:r w:rsidR="00456504" w:rsidRPr="00456504">
        <w:rPr>
          <w:rFonts w:cstheme="minorHAnsi"/>
        </w:rPr>
        <w:t> </w:t>
      </w:r>
      <w:r w:rsidRPr="00456504">
        <w:rPr>
          <w:rFonts w:cstheme="minorHAnsi"/>
        </w:rPr>
        <w:t>kosztorysów, zasadności i kwalifikacji robót dodatkowych czy zamiennych;</w:t>
      </w:r>
    </w:p>
    <w:p w14:paraId="6F239772" w14:textId="77777777" w:rsidR="00576970" w:rsidRPr="00456504" w:rsidRDefault="00576970" w:rsidP="00456504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456504">
        <w:rPr>
          <w:rFonts w:cstheme="minorHAnsi"/>
        </w:rPr>
        <w:t>wypełnianie obowiązków sprawozdawczych i współpraca w tym zakresie z Zamawiającym;</w:t>
      </w:r>
    </w:p>
    <w:p w14:paraId="32D57F2D" w14:textId="4CBDA129" w:rsidR="00576970" w:rsidRPr="00456504" w:rsidRDefault="00576970" w:rsidP="00456504">
      <w:pPr>
        <w:pStyle w:val="Akapitzlist"/>
        <w:numPr>
          <w:ilvl w:val="0"/>
          <w:numId w:val="5"/>
        </w:numPr>
        <w:spacing w:after="0"/>
        <w:jc w:val="both"/>
        <w:rPr>
          <w:rFonts w:cstheme="minorHAnsi"/>
        </w:rPr>
      </w:pPr>
      <w:r w:rsidRPr="00456504">
        <w:rPr>
          <w:rFonts w:cstheme="minorHAnsi"/>
        </w:rPr>
        <w:t>udział w sporządzaniu dokumentacji powykonawczej stosowny do pełnionej funkcji;</w:t>
      </w:r>
    </w:p>
    <w:p w14:paraId="7E391A98" w14:textId="3778A17C" w:rsidR="003D0C9D" w:rsidRPr="00456504" w:rsidRDefault="00864B31" w:rsidP="00CF09B1">
      <w:pPr>
        <w:numPr>
          <w:ilvl w:val="0"/>
          <w:numId w:val="5"/>
        </w:numPr>
        <w:spacing w:before="100" w:before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 xml:space="preserve">weryfikacja </w:t>
      </w:r>
      <w:r w:rsidR="003D0C9D" w:rsidRPr="00456504">
        <w:rPr>
          <w:rFonts w:asciiTheme="minorHAnsi" w:hAnsiTheme="minorHAnsi" w:cstheme="minorHAnsi"/>
          <w:sz w:val="22"/>
          <w:szCs w:val="22"/>
        </w:rPr>
        <w:t>Kolaudatu (dokumentacji jakościowej) według  „Wytyczn</w:t>
      </w:r>
      <w:r w:rsidRPr="00456504">
        <w:rPr>
          <w:rFonts w:asciiTheme="minorHAnsi" w:hAnsiTheme="minorHAnsi" w:cstheme="minorHAnsi"/>
          <w:sz w:val="22"/>
          <w:szCs w:val="22"/>
        </w:rPr>
        <w:t>ych</w:t>
      </w:r>
      <w:r w:rsidR="003D0C9D" w:rsidRPr="00456504">
        <w:rPr>
          <w:rFonts w:asciiTheme="minorHAnsi" w:hAnsiTheme="minorHAnsi" w:cstheme="minorHAnsi"/>
          <w:sz w:val="22"/>
          <w:szCs w:val="22"/>
        </w:rPr>
        <w:t xml:space="preserve"> w zakresie przeprowadzania odbiorów urządzeń elektroenergetycznych i sieci dystrybucyjnej” i nadzór do</w:t>
      </w:r>
      <w:r w:rsidR="00456504" w:rsidRPr="00456504">
        <w:rPr>
          <w:rFonts w:asciiTheme="minorHAnsi" w:hAnsiTheme="minorHAnsi" w:cstheme="minorHAnsi"/>
          <w:sz w:val="22"/>
          <w:szCs w:val="22"/>
        </w:rPr>
        <w:t> </w:t>
      </w:r>
      <w:r w:rsidR="00FD059A" w:rsidRPr="00456504">
        <w:rPr>
          <w:rFonts w:asciiTheme="minorHAnsi" w:hAnsiTheme="minorHAnsi" w:cstheme="minorHAnsi"/>
          <w:sz w:val="22"/>
          <w:szCs w:val="22"/>
        </w:rPr>
        <w:t>momentu</w:t>
      </w:r>
      <w:r w:rsidR="003D0C9D" w:rsidRPr="00456504">
        <w:rPr>
          <w:rFonts w:asciiTheme="minorHAnsi" w:hAnsiTheme="minorHAnsi" w:cstheme="minorHAnsi"/>
          <w:sz w:val="22"/>
          <w:szCs w:val="22"/>
        </w:rPr>
        <w:t xml:space="preserve"> przekazan</w:t>
      </w:r>
      <w:r w:rsidR="00FD059A" w:rsidRPr="00456504">
        <w:rPr>
          <w:rFonts w:asciiTheme="minorHAnsi" w:hAnsiTheme="minorHAnsi" w:cstheme="minorHAnsi"/>
          <w:sz w:val="22"/>
          <w:szCs w:val="22"/>
        </w:rPr>
        <w:t>ia jego finalnej wersji</w:t>
      </w:r>
      <w:r w:rsidR="003D0C9D" w:rsidRPr="00456504">
        <w:rPr>
          <w:rFonts w:asciiTheme="minorHAnsi" w:hAnsiTheme="minorHAnsi" w:cstheme="minorHAnsi"/>
          <w:sz w:val="22"/>
          <w:szCs w:val="22"/>
        </w:rPr>
        <w:t xml:space="preserve"> przez Wykonawcę </w:t>
      </w:r>
      <w:r w:rsidR="00CF09B1" w:rsidRPr="00456504">
        <w:rPr>
          <w:rFonts w:asciiTheme="minorHAnsi" w:hAnsiTheme="minorHAnsi" w:cstheme="minorHAnsi"/>
          <w:sz w:val="22"/>
          <w:szCs w:val="22"/>
        </w:rPr>
        <w:t>r</w:t>
      </w:r>
      <w:r w:rsidR="003D0C9D" w:rsidRPr="00456504">
        <w:rPr>
          <w:rFonts w:asciiTheme="minorHAnsi" w:hAnsiTheme="minorHAnsi" w:cstheme="minorHAnsi"/>
          <w:sz w:val="22"/>
          <w:szCs w:val="22"/>
        </w:rPr>
        <w:t>obót budowalnych</w:t>
      </w:r>
      <w:r w:rsidR="00DF3691" w:rsidRPr="00456504">
        <w:rPr>
          <w:rFonts w:asciiTheme="minorHAnsi" w:hAnsiTheme="minorHAnsi" w:cstheme="minorHAnsi"/>
          <w:sz w:val="22"/>
          <w:szCs w:val="22"/>
        </w:rPr>
        <w:t>;</w:t>
      </w:r>
    </w:p>
    <w:p w14:paraId="6FBE35F9" w14:textId="3D5DBEC9" w:rsidR="003D0C9D" w:rsidRPr="00456504" w:rsidRDefault="00AA3E34" w:rsidP="002A2608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 xml:space="preserve">weryfikacja poprawności naniesionych przez </w:t>
      </w:r>
      <w:r w:rsidR="003D0C9D" w:rsidRPr="00456504">
        <w:rPr>
          <w:rFonts w:asciiTheme="minorHAnsi" w:hAnsiTheme="minorHAnsi" w:cstheme="minorHAnsi"/>
          <w:sz w:val="22"/>
          <w:szCs w:val="22"/>
        </w:rPr>
        <w:t>Wykonawc</w:t>
      </w:r>
      <w:r w:rsidRPr="00456504">
        <w:rPr>
          <w:rFonts w:asciiTheme="minorHAnsi" w:hAnsiTheme="minorHAnsi" w:cstheme="minorHAnsi"/>
          <w:sz w:val="22"/>
          <w:szCs w:val="22"/>
        </w:rPr>
        <w:t>ę</w:t>
      </w:r>
      <w:r w:rsidR="003D0C9D" w:rsidRPr="00456504">
        <w:rPr>
          <w:rFonts w:asciiTheme="minorHAnsi" w:hAnsiTheme="minorHAnsi" w:cstheme="minorHAnsi"/>
          <w:sz w:val="22"/>
          <w:szCs w:val="22"/>
        </w:rPr>
        <w:t xml:space="preserve"> </w:t>
      </w:r>
      <w:r w:rsidR="00CF09B1" w:rsidRPr="00456504">
        <w:rPr>
          <w:rFonts w:asciiTheme="minorHAnsi" w:hAnsiTheme="minorHAnsi" w:cstheme="minorHAnsi"/>
          <w:sz w:val="22"/>
          <w:szCs w:val="22"/>
        </w:rPr>
        <w:t>r</w:t>
      </w:r>
      <w:r w:rsidR="003D0C9D" w:rsidRPr="00456504">
        <w:rPr>
          <w:rFonts w:asciiTheme="minorHAnsi" w:hAnsiTheme="minorHAnsi" w:cstheme="minorHAnsi"/>
          <w:sz w:val="22"/>
          <w:szCs w:val="22"/>
        </w:rPr>
        <w:t xml:space="preserve">obót </w:t>
      </w:r>
      <w:r w:rsidR="00CF09B1" w:rsidRPr="00456504">
        <w:rPr>
          <w:rFonts w:asciiTheme="minorHAnsi" w:hAnsiTheme="minorHAnsi" w:cstheme="minorHAnsi"/>
          <w:sz w:val="22"/>
          <w:szCs w:val="22"/>
        </w:rPr>
        <w:t xml:space="preserve">budowlanych </w:t>
      </w:r>
      <w:r w:rsidR="003D0C9D" w:rsidRPr="00456504">
        <w:rPr>
          <w:rFonts w:asciiTheme="minorHAnsi" w:hAnsiTheme="minorHAnsi" w:cstheme="minorHAnsi"/>
          <w:sz w:val="22"/>
          <w:szCs w:val="22"/>
        </w:rPr>
        <w:t>wszystkich zmian  poczynionych w toku budowy w stosunku do projektu budowalnego i wykonawczego w celu sporządzenia dokumentacji powykonawczej</w:t>
      </w:r>
      <w:r w:rsidR="00683104" w:rsidRPr="00456504">
        <w:rPr>
          <w:rFonts w:asciiTheme="minorHAnsi" w:hAnsiTheme="minorHAnsi" w:cstheme="minorHAnsi"/>
          <w:sz w:val="22"/>
          <w:szCs w:val="22"/>
        </w:rPr>
        <w:t xml:space="preserve"> zgodnej</w:t>
      </w:r>
      <w:r w:rsidR="003D0C9D" w:rsidRPr="00456504">
        <w:rPr>
          <w:rFonts w:asciiTheme="minorHAnsi" w:hAnsiTheme="minorHAnsi" w:cstheme="minorHAnsi"/>
          <w:sz w:val="22"/>
          <w:szCs w:val="22"/>
        </w:rPr>
        <w:t xml:space="preserve"> ze stanem faktycznym</w:t>
      </w:r>
      <w:r w:rsidR="00BE18CB" w:rsidRPr="00456504">
        <w:rPr>
          <w:rFonts w:asciiTheme="minorHAnsi" w:hAnsiTheme="minorHAnsi" w:cstheme="minorHAnsi"/>
          <w:sz w:val="22"/>
          <w:szCs w:val="22"/>
        </w:rPr>
        <w:t>;</w:t>
      </w:r>
    </w:p>
    <w:p w14:paraId="6B4E668B" w14:textId="77777777" w:rsidR="00152DF3" w:rsidRPr="00456504" w:rsidRDefault="00773B2C" w:rsidP="00152DF3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>d</w:t>
      </w:r>
      <w:r w:rsidR="00D87666" w:rsidRPr="00456504">
        <w:rPr>
          <w:rFonts w:asciiTheme="minorHAnsi" w:hAnsiTheme="minorHAnsi" w:cstheme="minorHAnsi"/>
          <w:sz w:val="22"/>
          <w:szCs w:val="22"/>
        </w:rPr>
        <w:t>la obiektów modernizowanych w przypadku takiej konieczności uzupełnienie Książki Obiektu Budowlanego od momentu przekazania placu budowy do pozyskania pozwolenia na użytkowanie</w:t>
      </w:r>
      <w:r w:rsidR="00152DF3" w:rsidRPr="00456504">
        <w:rPr>
          <w:rFonts w:asciiTheme="minorHAnsi" w:hAnsiTheme="minorHAnsi" w:cstheme="minorHAnsi"/>
          <w:sz w:val="22"/>
          <w:szCs w:val="22"/>
        </w:rPr>
        <w:t>;</w:t>
      </w:r>
    </w:p>
    <w:p w14:paraId="600B9EBE" w14:textId="48656E4A" w:rsidR="00152DF3" w:rsidRPr="00456504" w:rsidRDefault="00C96C2E" w:rsidP="00152DF3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 xml:space="preserve">udział w przeglądach wynikających z </w:t>
      </w:r>
      <w:r w:rsidR="005D645C" w:rsidRPr="00456504">
        <w:rPr>
          <w:rFonts w:asciiTheme="minorHAnsi" w:hAnsiTheme="minorHAnsi" w:cstheme="minorHAnsi"/>
          <w:sz w:val="22"/>
          <w:szCs w:val="22"/>
        </w:rPr>
        <w:t xml:space="preserve">wad i </w:t>
      </w:r>
      <w:r w:rsidRPr="00456504">
        <w:rPr>
          <w:rFonts w:asciiTheme="minorHAnsi" w:hAnsiTheme="minorHAnsi" w:cstheme="minorHAnsi"/>
          <w:sz w:val="22"/>
          <w:szCs w:val="22"/>
        </w:rPr>
        <w:t xml:space="preserve">usterek ujętych w Protokole Odbioru Końcowego </w:t>
      </w:r>
      <w:r w:rsidR="00656836" w:rsidRPr="00456504">
        <w:rPr>
          <w:rFonts w:asciiTheme="minorHAnsi" w:hAnsiTheme="minorHAnsi" w:cstheme="minorHAnsi"/>
          <w:sz w:val="22"/>
          <w:szCs w:val="22"/>
        </w:rPr>
        <w:t xml:space="preserve">/ Częściowego </w:t>
      </w:r>
      <w:r w:rsidRPr="00456504">
        <w:rPr>
          <w:rFonts w:asciiTheme="minorHAnsi" w:hAnsiTheme="minorHAnsi" w:cstheme="minorHAnsi"/>
          <w:sz w:val="22"/>
          <w:szCs w:val="22"/>
        </w:rPr>
        <w:t>organizowanych przez Zamawiającego;</w:t>
      </w:r>
    </w:p>
    <w:p w14:paraId="2212E077" w14:textId="638CD6B1" w:rsidR="005D645C" w:rsidRPr="00456504" w:rsidRDefault="00C96C2E" w:rsidP="005D645C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>dokonanie inspekcji i nadzoru nad robotami zaległymi oraz robotami niezbędnymi do usunięcia wad</w:t>
      </w:r>
      <w:r w:rsidR="005D645C" w:rsidRPr="00456504">
        <w:rPr>
          <w:rFonts w:asciiTheme="minorHAnsi" w:hAnsiTheme="minorHAnsi" w:cstheme="minorHAnsi"/>
          <w:sz w:val="22"/>
          <w:szCs w:val="22"/>
        </w:rPr>
        <w:t xml:space="preserve"> i usterek</w:t>
      </w:r>
      <w:r w:rsidR="007F00DA" w:rsidRPr="00456504">
        <w:rPr>
          <w:rFonts w:asciiTheme="minorHAnsi" w:hAnsiTheme="minorHAnsi" w:cstheme="minorHAnsi"/>
          <w:sz w:val="22"/>
          <w:szCs w:val="22"/>
        </w:rPr>
        <w:t xml:space="preserve"> ujętych w Protokole Odbioru Końcowego / Częściowego</w:t>
      </w:r>
      <w:r w:rsidRPr="00456504">
        <w:rPr>
          <w:rFonts w:asciiTheme="minorHAnsi" w:hAnsiTheme="minorHAnsi" w:cstheme="minorHAnsi"/>
          <w:sz w:val="22"/>
          <w:szCs w:val="22"/>
        </w:rPr>
        <w:t>;</w:t>
      </w:r>
    </w:p>
    <w:p w14:paraId="06BAE36C" w14:textId="5BA3B395" w:rsidR="003E3E6C" w:rsidRPr="00456504" w:rsidRDefault="00C96C2E" w:rsidP="003E3E6C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>poświadczenie usunięcia wad i usterek przez Wykonawcę Robót i odbiór wykonanych robót w</w:t>
      </w:r>
      <w:r w:rsidR="00456504" w:rsidRPr="00456504">
        <w:rPr>
          <w:rFonts w:asciiTheme="minorHAnsi" w:hAnsiTheme="minorHAnsi" w:cstheme="minorHAnsi"/>
          <w:sz w:val="22"/>
          <w:szCs w:val="22"/>
        </w:rPr>
        <w:t> </w:t>
      </w:r>
      <w:r w:rsidRPr="00456504">
        <w:rPr>
          <w:rFonts w:asciiTheme="minorHAnsi" w:hAnsiTheme="minorHAnsi" w:cstheme="minorHAnsi"/>
          <w:sz w:val="22"/>
          <w:szCs w:val="22"/>
        </w:rPr>
        <w:t xml:space="preserve">związku z usunięciem wad; </w:t>
      </w:r>
    </w:p>
    <w:p w14:paraId="43AFBF34" w14:textId="77777777" w:rsidR="003E3E6C" w:rsidRPr="00456504" w:rsidRDefault="00C96C2E" w:rsidP="003E3E6C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 xml:space="preserve">udział w negocjacjach dotyczących nierozstrzygniętych roszczeń i sporów; </w:t>
      </w:r>
    </w:p>
    <w:p w14:paraId="244AA09C" w14:textId="18677309" w:rsidR="00C96C2E" w:rsidRPr="00456504" w:rsidRDefault="00C96C2E" w:rsidP="003E3E6C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>zajęcie stanowiska w przypadku roszczeń zgłaszanych przez osoby trzecie</w:t>
      </w:r>
      <w:r w:rsidR="00CF09B1" w:rsidRPr="00456504">
        <w:rPr>
          <w:rFonts w:asciiTheme="minorHAnsi" w:hAnsiTheme="minorHAnsi" w:cstheme="minorHAnsi"/>
          <w:sz w:val="22"/>
          <w:szCs w:val="22"/>
        </w:rPr>
        <w:t>;</w:t>
      </w:r>
    </w:p>
    <w:p w14:paraId="5C15DFA3" w14:textId="77777777" w:rsidR="00CF09B1" w:rsidRPr="00456504" w:rsidRDefault="00CF09B1" w:rsidP="00CF09B1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>udział w spisaniu protokołu pogwarancyjnego z użytkownikiem obiektu;</w:t>
      </w:r>
    </w:p>
    <w:p w14:paraId="4E31501F" w14:textId="77777777" w:rsidR="00CF09B1" w:rsidRPr="00456504" w:rsidRDefault="00CF09B1" w:rsidP="00CF09B1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>dostosowanie czasu pracy do czasu pracy Wykonawcy robót budowlanych oraz wymagań Zamawiającego tak, aby uczestniczyć w telekonferencjach dotyczących doboru odpowiednich rozwiązań projektowych, w Radach Budowy, Odbiorach Częściowych i Końcowych;</w:t>
      </w:r>
    </w:p>
    <w:p w14:paraId="54DBA248" w14:textId="77777777" w:rsidR="00CF09B1" w:rsidRPr="00456504" w:rsidRDefault="00CF09B1" w:rsidP="00CF09B1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 xml:space="preserve">dostosowanie się do zaleceń Prowadzącego Inspektora Nadzoru w zakresie pełnienia obowiązków przez pozostałych Inspektorów Nadzoru Inwestorskiego; </w:t>
      </w:r>
    </w:p>
    <w:p w14:paraId="08ED8903" w14:textId="77777777" w:rsidR="00CF09B1" w:rsidRPr="00456504" w:rsidRDefault="00CF09B1" w:rsidP="00CF09B1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>udzielanie wszelkich wyjaśnień na żądanie Inwestora w terminie do 2 dni roboczych;</w:t>
      </w:r>
    </w:p>
    <w:p w14:paraId="1BADFE4D" w14:textId="77777777" w:rsidR="00CF09B1" w:rsidRPr="00456504" w:rsidRDefault="00CF09B1" w:rsidP="00CF09B1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>wykonywanie innych obowiązków zleconych przez Zamawiającego a dotyczących przedmiotowej Inwestycji oraz dodatkowe obowiązki wynikające z treści załączników do Umowy, w tym SWZ;</w:t>
      </w:r>
    </w:p>
    <w:p w14:paraId="7D018B03" w14:textId="77777777" w:rsidR="00CF09B1" w:rsidRPr="00456504" w:rsidRDefault="00CF09B1" w:rsidP="00CF09B1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>zachowanie poufności informacji objętych tajemnicą handlową lub zawodową;</w:t>
      </w:r>
    </w:p>
    <w:p w14:paraId="6354DC0C" w14:textId="602F0593" w:rsidR="00E812E7" w:rsidRPr="00456504" w:rsidRDefault="00CF09B1" w:rsidP="00AE0948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 xml:space="preserve">udział w przygotowywanej przez Zamawiającego dokumentacji przetargowej poprzez sporządzanie opisu zakresu prac niezbędnego do wykonania na istniejących obiektach energetycznych podlegających modernizacji. </w:t>
      </w:r>
    </w:p>
    <w:p w14:paraId="5BE3B224" w14:textId="77777777" w:rsidR="009B45B0" w:rsidRPr="00456504" w:rsidRDefault="009B45B0" w:rsidP="00AE0948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424B5248" w14:textId="658E1670" w:rsidR="007E43EB" w:rsidRPr="00456504" w:rsidRDefault="008630E1" w:rsidP="007820E6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  <w:b/>
          <w:bCs/>
        </w:rPr>
        <w:t>Kontrola jakości usług nadzoru</w:t>
      </w:r>
      <w:r w:rsidR="007E43EB" w:rsidRPr="00456504">
        <w:rPr>
          <w:rFonts w:cstheme="minorHAnsi"/>
          <w:b/>
          <w:bCs/>
        </w:rPr>
        <w:t>:</w:t>
      </w:r>
    </w:p>
    <w:p w14:paraId="67E23FCE" w14:textId="77777777" w:rsidR="008630E1" w:rsidRPr="00456504" w:rsidRDefault="008630E1" w:rsidP="00AE0948">
      <w:pPr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 xml:space="preserve">Inwestor będzie kontrolował jakość prac Nadzoru na bieżąco w oparciu o: </w:t>
      </w:r>
    </w:p>
    <w:p w14:paraId="3CE309E7" w14:textId="4BC19F96" w:rsidR="008630E1" w:rsidRPr="00456504" w:rsidRDefault="008630E1" w:rsidP="007820E6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lastRenderedPageBreak/>
        <w:t>sprawdzanie rzetelności i fachowości prowadzenia rad budowy, częstotliwości i jakości wpisów w</w:t>
      </w:r>
      <w:r w:rsidR="004518F3" w:rsidRPr="00456504">
        <w:rPr>
          <w:rFonts w:cstheme="minorHAnsi"/>
        </w:rPr>
        <w:t> </w:t>
      </w:r>
      <w:r w:rsidRPr="00456504">
        <w:rPr>
          <w:rFonts w:cstheme="minorHAnsi"/>
        </w:rPr>
        <w:t xml:space="preserve">dzienniku </w:t>
      </w:r>
      <w:r w:rsidR="00AD5909" w:rsidRPr="00456504">
        <w:rPr>
          <w:rFonts w:cstheme="minorHAnsi"/>
        </w:rPr>
        <w:t xml:space="preserve">budowy, </w:t>
      </w:r>
    </w:p>
    <w:p w14:paraId="3A678FED" w14:textId="77777777" w:rsidR="008630E1" w:rsidRPr="00456504" w:rsidRDefault="008630E1" w:rsidP="007820E6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 xml:space="preserve">ocenę terminowości, systematyczności i rzeczowości prowadzonej dokumentacji budowy (sprawozdań, raportów, itd.), </w:t>
      </w:r>
    </w:p>
    <w:p w14:paraId="2FF95376" w14:textId="160F5DF1" w:rsidR="008630E1" w:rsidRPr="00456504" w:rsidRDefault="008630E1" w:rsidP="007820E6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>weryfikację prowadzonych przez Nadzór Inwestorski kontroli zgodności wykonywanych robót ze</w:t>
      </w:r>
      <w:r w:rsidR="004518F3" w:rsidRPr="00456504">
        <w:rPr>
          <w:rFonts w:cstheme="minorHAnsi"/>
        </w:rPr>
        <w:t> </w:t>
      </w:r>
      <w:r w:rsidRPr="00456504">
        <w:rPr>
          <w:rFonts w:cstheme="minorHAnsi"/>
        </w:rPr>
        <w:t xml:space="preserve">STWIORB, przepisami prawa, projektem i z wykonywanymi robotami, </w:t>
      </w:r>
    </w:p>
    <w:p w14:paraId="5747D866" w14:textId="25DEE1E3" w:rsidR="006502D5" w:rsidRPr="00456504" w:rsidRDefault="008630E1" w:rsidP="006502D5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>kontrolę obecności branżowych Inspektorów Nadzoru na budowie w terminach zgodnych z</w:t>
      </w:r>
      <w:r w:rsidR="004518F3" w:rsidRPr="00456504">
        <w:rPr>
          <w:rFonts w:cstheme="minorHAnsi"/>
        </w:rPr>
        <w:t> </w:t>
      </w:r>
      <w:r w:rsidRPr="00456504">
        <w:rPr>
          <w:rFonts w:cstheme="minorHAnsi"/>
        </w:rPr>
        <w:t>terminami robót branżowych określonymi w harmonogramie robót</w:t>
      </w:r>
      <w:r w:rsidR="006502D5" w:rsidRPr="00456504">
        <w:rPr>
          <w:rFonts w:cstheme="minorHAnsi"/>
        </w:rPr>
        <w:t>,</w:t>
      </w:r>
    </w:p>
    <w:p w14:paraId="353623D8" w14:textId="0FF256D3" w:rsidR="00D87666" w:rsidRPr="00456504" w:rsidRDefault="006502D5" w:rsidP="006502D5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456504">
        <w:rPr>
          <w:rFonts w:cstheme="minorHAnsi"/>
        </w:rPr>
        <w:t>z</w:t>
      </w:r>
      <w:r w:rsidR="00D87666" w:rsidRPr="00456504">
        <w:rPr>
          <w:rFonts w:cstheme="minorHAnsi"/>
        </w:rPr>
        <w:t>djęcia wykonane przez Inspektora na etapie weryfikacji robót zanikowych i zanikających oraz</w:t>
      </w:r>
      <w:r w:rsidR="004518F3" w:rsidRPr="00456504">
        <w:rPr>
          <w:rFonts w:cstheme="minorHAnsi"/>
        </w:rPr>
        <w:t> </w:t>
      </w:r>
      <w:r w:rsidR="00D87666" w:rsidRPr="00456504">
        <w:rPr>
          <w:rFonts w:cstheme="minorHAnsi"/>
        </w:rPr>
        <w:t>z</w:t>
      </w:r>
      <w:r w:rsidR="004518F3" w:rsidRPr="00456504">
        <w:rPr>
          <w:rFonts w:cstheme="minorHAnsi"/>
        </w:rPr>
        <w:t> </w:t>
      </w:r>
      <w:r w:rsidR="00D87666" w:rsidRPr="00456504">
        <w:rPr>
          <w:rFonts w:cstheme="minorHAnsi"/>
        </w:rPr>
        <w:t>etapów wykonania robót pod protokoły (według procedury odbiorowej Zamawiającego) do</w:t>
      </w:r>
      <w:r w:rsidR="004518F3" w:rsidRPr="00456504">
        <w:rPr>
          <w:rFonts w:cstheme="minorHAnsi"/>
        </w:rPr>
        <w:t> </w:t>
      </w:r>
      <w:r w:rsidR="00D87666" w:rsidRPr="00456504">
        <w:rPr>
          <w:rFonts w:cstheme="minorHAnsi"/>
        </w:rPr>
        <w:t>rozliczeń częściowych Inwestora z Wykonawcą robót budowlanych. </w:t>
      </w:r>
    </w:p>
    <w:p w14:paraId="3D8F8ACC" w14:textId="77777777" w:rsidR="001D615E" w:rsidRPr="00456504" w:rsidRDefault="001D615E" w:rsidP="00AE094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F476B18" w14:textId="232CB532" w:rsidR="00D77740" w:rsidRPr="00456504" w:rsidRDefault="00B10155" w:rsidP="007820E6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  <w:b/>
          <w:bCs/>
        </w:rPr>
      </w:pPr>
      <w:r w:rsidRPr="00456504">
        <w:rPr>
          <w:rFonts w:cstheme="minorHAnsi"/>
          <w:b/>
          <w:bCs/>
        </w:rPr>
        <w:t>Termin realizacji:</w:t>
      </w:r>
    </w:p>
    <w:p w14:paraId="67D7BCCC" w14:textId="03F572AB" w:rsidR="002F2748" w:rsidRPr="00456504" w:rsidRDefault="002F2748" w:rsidP="00AE0948">
      <w:pPr>
        <w:pStyle w:val="Akapitzlist"/>
        <w:spacing w:line="240" w:lineRule="auto"/>
        <w:ind w:left="284"/>
        <w:jc w:val="both"/>
        <w:rPr>
          <w:rFonts w:cstheme="minorHAnsi"/>
          <w:b/>
          <w:bCs/>
        </w:rPr>
      </w:pPr>
    </w:p>
    <w:p w14:paraId="7C6ACA0E" w14:textId="2EEE5074" w:rsidR="00E47A13" w:rsidRPr="00456504" w:rsidRDefault="002F2748" w:rsidP="00456504">
      <w:pPr>
        <w:pStyle w:val="Akapitzlist"/>
        <w:spacing w:line="240" w:lineRule="auto"/>
        <w:ind w:left="-142" w:firstLine="502"/>
        <w:jc w:val="both"/>
        <w:rPr>
          <w:rFonts w:cstheme="minorHAnsi"/>
        </w:rPr>
      </w:pPr>
      <w:r w:rsidRPr="00456504">
        <w:rPr>
          <w:rFonts w:cstheme="minorHAnsi"/>
        </w:rPr>
        <w:t>W ramach zamówienia Wykonawca jest zobowiązany pełnić niezbędne czynności związane z</w:t>
      </w:r>
      <w:r w:rsidR="00456504" w:rsidRPr="00456504">
        <w:rPr>
          <w:rFonts w:cstheme="minorHAnsi"/>
        </w:rPr>
        <w:t> </w:t>
      </w:r>
      <w:r w:rsidRPr="00456504">
        <w:rPr>
          <w:rFonts w:cstheme="minorHAnsi"/>
        </w:rPr>
        <w:t>nadzorem</w:t>
      </w:r>
      <w:r w:rsidR="00267856" w:rsidRPr="00456504">
        <w:rPr>
          <w:rFonts w:cstheme="minorHAnsi"/>
        </w:rPr>
        <w:t xml:space="preserve"> inwestorskim od </w:t>
      </w:r>
      <w:r w:rsidR="007E4F0E" w:rsidRPr="00456504">
        <w:rPr>
          <w:rFonts w:cstheme="minorHAnsi"/>
        </w:rPr>
        <w:t>rozpoczęcia fazy projektowania</w:t>
      </w:r>
      <w:r w:rsidRPr="00456504">
        <w:rPr>
          <w:rFonts w:cstheme="minorHAnsi"/>
        </w:rPr>
        <w:t xml:space="preserve"> </w:t>
      </w:r>
      <w:r w:rsidR="00967BC6" w:rsidRPr="00456504">
        <w:rPr>
          <w:rFonts w:cstheme="minorHAnsi"/>
        </w:rPr>
        <w:t xml:space="preserve">a następnie w trakcie </w:t>
      </w:r>
      <w:r w:rsidRPr="00456504">
        <w:rPr>
          <w:rFonts w:cstheme="minorHAnsi"/>
        </w:rPr>
        <w:t>realizacji robót budowlanych do odbioru końcowego robót i przekazani</w:t>
      </w:r>
      <w:r w:rsidR="00715D7D" w:rsidRPr="00456504">
        <w:rPr>
          <w:rFonts w:cstheme="minorHAnsi"/>
        </w:rPr>
        <w:t>a</w:t>
      </w:r>
      <w:r w:rsidRPr="00456504">
        <w:rPr>
          <w:rFonts w:cstheme="minorHAnsi"/>
        </w:rPr>
        <w:t xml:space="preserve"> </w:t>
      </w:r>
      <w:r w:rsidR="00457D5B" w:rsidRPr="00456504">
        <w:rPr>
          <w:rFonts w:cstheme="minorHAnsi"/>
        </w:rPr>
        <w:t>przedmiotu</w:t>
      </w:r>
      <w:r w:rsidRPr="00456504">
        <w:rPr>
          <w:rFonts w:cstheme="minorHAnsi"/>
        </w:rPr>
        <w:t xml:space="preserve"> robót do użytkowania, łącznie z</w:t>
      </w:r>
      <w:r w:rsidR="00457D5B" w:rsidRPr="00456504">
        <w:rPr>
          <w:rFonts w:cstheme="minorHAnsi"/>
        </w:rPr>
        <w:t> </w:t>
      </w:r>
      <w:r w:rsidRPr="00456504">
        <w:rPr>
          <w:rFonts w:cstheme="minorHAnsi"/>
        </w:rPr>
        <w:t>przygotowaniem i przeprowadzeniem tych odbiorów</w:t>
      </w:r>
      <w:r w:rsidR="00457D5B" w:rsidRPr="00456504">
        <w:rPr>
          <w:rFonts w:cstheme="minorHAnsi"/>
          <w:color w:val="00B050"/>
        </w:rPr>
        <w:t>,</w:t>
      </w:r>
      <w:r w:rsidR="00733EBE" w:rsidRPr="00456504">
        <w:rPr>
          <w:rFonts w:cstheme="minorHAnsi"/>
          <w:color w:val="00B050"/>
        </w:rPr>
        <w:t xml:space="preserve"> </w:t>
      </w:r>
      <w:r w:rsidR="00AA58A0" w:rsidRPr="00456504">
        <w:rPr>
          <w:rFonts w:cstheme="minorHAnsi"/>
        </w:rPr>
        <w:t xml:space="preserve">w terminach </w:t>
      </w:r>
      <w:r w:rsidR="00844F2F" w:rsidRPr="00456504">
        <w:rPr>
          <w:rFonts w:cstheme="minorHAnsi"/>
        </w:rPr>
        <w:t>zawartych w Umowi</w:t>
      </w:r>
      <w:r w:rsidR="00E73F4D" w:rsidRPr="00456504">
        <w:rPr>
          <w:rFonts w:cstheme="minorHAnsi"/>
        </w:rPr>
        <w:t xml:space="preserve">e Ramowej. </w:t>
      </w:r>
      <w:r w:rsidR="006566EA" w:rsidRPr="00456504">
        <w:rPr>
          <w:rFonts w:cstheme="minorHAnsi"/>
        </w:rPr>
        <w:t>Termin realizacji poszczególn</w:t>
      </w:r>
      <w:r w:rsidR="00E85E0C" w:rsidRPr="00456504">
        <w:rPr>
          <w:rFonts w:cstheme="minorHAnsi"/>
        </w:rPr>
        <w:t xml:space="preserve">ego </w:t>
      </w:r>
      <w:r w:rsidR="006566EA" w:rsidRPr="00456504">
        <w:rPr>
          <w:rFonts w:cstheme="minorHAnsi"/>
        </w:rPr>
        <w:t>Zamówie</w:t>
      </w:r>
      <w:r w:rsidR="00E85E0C" w:rsidRPr="00456504">
        <w:rPr>
          <w:rFonts w:cstheme="minorHAnsi"/>
        </w:rPr>
        <w:t>nia</w:t>
      </w:r>
      <w:r w:rsidR="006566EA" w:rsidRPr="00456504">
        <w:rPr>
          <w:rFonts w:cstheme="minorHAnsi"/>
        </w:rPr>
        <w:t xml:space="preserve"> </w:t>
      </w:r>
      <w:r w:rsidR="00E85E0C" w:rsidRPr="00456504">
        <w:rPr>
          <w:rFonts w:cstheme="minorHAnsi"/>
        </w:rPr>
        <w:t>określony będzie w Umowie jednostkowej.</w:t>
      </w:r>
    </w:p>
    <w:p w14:paraId="3CDC471C" w14:textId="77777777" w:rsidR="00822F57" w:rsidRPr="00456504" w:rsidRDefault="00822F57" w:rsidP="00AE0948">
      <w:pPr>
        <w:ind w:left="-7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898A718" w14:textId="3B4E2843" w:rsidR="00822F57" w:rsidRPr="00456504" w:rsidRDefault="00B10155" w:rsidP="007820E6">
      <w:pPr>
        <w:pStyle w:val="Akapitzlist"/>
        <w:numPr>
          <w:ilvl w:val="0"/>
          <w:numId w:val="8"/>
        </w:numPr>
        <w:jc w:val="both"/>
        <w:rPr>
          <w:rFonts w:cstheme="minorHAnsi"/>
          <w:b/>
          <w:bCs/>
        </w:rPr>
      </w:pPr>
      <w:bookmarkStart w:id="9" w:name="_Hlk192669499"/>
      <w:r w:rsidRPr="00456504">
        <w:rPr>
          <w:rFonts w:cstheme="minorHAnsi"/>
          <w:b/>
          <w:bCs/>
        </w:rPr>
        <w:t xml:space="preserve">Oferta </w:t>
      </w:r>
    </w:p>
    <w:bookmarkEnd w:id="9"/>
    <w:p w14:paraId="04A4352E" w14:textId="45AEEF88" w:rsidR="008F0058" w:rsidRPr="00456504" w:rsidRDefault="00EB2D06" w:rsidP="008F0058">
      <w:pPr>
        <w:ind w:left="-76" w:firstLine="436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 xml:space="preserve">W ofercie </w:t>
      </w:r>
      <w:r w:rsidR="006438A8" w:rsidRPr="00456504">
        <w:rPr>
          <w:rFonts w:asciiTheme="minorHAnsi" w:hAnsiTheme="minorHAnsi" w:cstheme="minorHAnsi"/>
          <w:sz w:val="22"/>
          <w:szCs w:val="22"/>
        </w:rPr>
        <w:t xml:space="preserve">należy zamieścić dokumenty potwierdzające </w:t>
      </w:r>
      <w:r w:rsidR="002A0150" w:rsidRPr="00456504">
        <w:rPr>
          <w:rFonts w:asciiTheme="minorHAnsi" w:hAnsiTheme="minorHAnsi" w:cstheme="minorHAnsi"/>
          <w:sz w:val="22"/>
          <w:szCs w:val="22"/>
        </w:rPr>
        <w:t xml:space="preserve">wymagane doświadczenie zawodowe osób, które będą pełnić obowiązki inspektora nadzoru </w:t>
      </w:r>
      <w:r w:rsidR="005003EA" w:rsidRPr="00456504">
        <w:rPr>
          <w:rFonts w:asciiTheme="minorHAnsi" w:hAnsiTheme="minorHAnsi" w:cstheme="minorHAnsi"/>
          <w:sz w:val="22"/>
          <w:szCs w:val="22"/>
        </w:rPr>
        <w:t>inwestorskiego, zgodnie z wymogami niniejszego OPZ</w:t>
      </w:r>
      <w:r w:rsidR="00BA51D6" w:rsidRPr="00456504">
        <w:rPr>
          <w:rFonts w:asciiTheme="minorHAnsi" w:hAnsiTheme="minorHAnsi" w:cstheme="minorHAnsi"/>
          <w:sz w:val="22"/>
          <w:szCs w:val="22"/>
        </w:rPr>
        <w:t>:</w:t>
      </w:r>
    </w:p>
    <w:p w14:paraId="224F8C64" w14:textId="632810CA" w:rsidR="00361959" w:rsidRPr="00456504" w:rsidRDefault="00361959" w:rsidP="00361959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>Przedmiot oferty powinien spełniać wszystkie normy wymagane dla realizacji przedmiotu zapytania</w:t>
      </w:r>
      <w:r w:rsidR="00BA51D6" w:rsidRPr="00456504">
        <w:rPr>
          <w:rFonts w:asciiTheme="minorHAnsi" w:hAnsiTheme="minorHAnsi" w:cstheme="minorHAnsi"/>
          <w:sz w:val="22"/>
          <w:szCs w:val="22"/>
        </w:rPr>
        <w:t>;</w:t>
      </w:r>
    </w:p>
    <w:p w14:paraId="60C9A9D9" w14:textId="67798344" w:rsidR="00361959" w:rsidRPr="00456504" w:rsidRDefault="00361959" w:rsidP="00361959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>Cena ofertowa powinna uwzględniać koszt przygotowania oferty, uzyskania wszelkich zgód i</w:t>
      </w:r>
      <w:r w:rsidR="00456504" w:rsidRPr="00456504">
        <w:rPr>
          <w:rFonts w:asciiTheme="minorHAnsi" w:hAnsiTheme="minorHAnsi" w:cstheme="minorHAnsi"/>
          <w:sz w:val="22"/>
          <w:szCs w:val="22"/>
        </w:rPr>
        <w:t> </w:t>
      </w:r>
      <w:r w:rsidRPr="00456504">
        <w:rPr>
          <w:rFonts w:asciiTheme="minorHAnsi" w:hAnsiTheme="minorHAnsi" w:cstheme="minorHAnsi"/>
          <w:sz w:val="22"/>
          <w:szCs w:val="22"/>
        </w:rPr>
        <w:t>formalności niezbędnych do wyceny, realizacji prac i dostaw;</w:t>
      </w:r>
    </w:p>
    <w:p w14:paraId="3385DBA6" w14:textId="3BADAF1B" w:rsidR="00361959" w:rsidRPr="00456504" w:rsidRDefault="00361959" w:rsidP="00361959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>Przedmiot oferty powinien spełniać wszystkie normy wymagane dla realizacji przedmiotu zapytania</w:t>
      </w:r>
      <w:r w:rsidR="00902806" w:rsidRPr="00456504">
        <w:rPr>
          <w:rFonts w:asciiTheme="minorHAnsi" w:hAnsiTheme="minorHAnsi" w:cstheme="minorHAnsi"/>
          <w:sz w:val="22"/>
          <w:szCs w:val="22"/>
        </w:rPr>
        <w:t>;</w:t>
      </w:r>
    </w:p>
    <w:p w14:paraId="314845C6" w14:textId="2CBA093F" w:rsidR="00361959" w:rsidRPr="00456504" w:rsidRDefault="00361959" w:rsidP="00361959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 xml:space="preserve">Podmiot otrzymujący zapytanie jest zobowiązany do traktowania wszelkich informacji wynikających z niniejszego Zapytania Ofertowego jako poufnych. </w:t>
      </w:r>
    </w:p>
    <w:p w14:paraId="3CA987EF" w14:textId="77777777" w:rsidR="00361959" w:rsidRPr="00456504" w:rsidRDefault="00361959" w:rsidP="00361959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>Wszystkie koszty przygotowania oferty i jej złożenia obciążają Oferenta.</w:t>
      </w:r>
    </w:p>
    <w:p w14:paraId="31B1456D" w14:textId="77777777" w:rsidR="005C2C9C" w:rsidRPr="00456504" w:rsidRDefault="005C2C9C" w:rsidP="000D6EF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3D38002" w14:textId="798EE078" w:rsidR="008A4582" w:rsidRPr="00456504" w:rsidRDefault="005003EA" w:rsidP="00DB1A21">
      <w:pPr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>Załączniki do OPZ</w:t>
      </w:r>
      <w:r w:rsidR="00245128" w:rsidRPr="00456504">
        <w:rPr>
          <w:rFonts w:asciiTheme="minorHAnsi" w:hAnsiTheme="minorHAnsi" w:cstheme="minorHAnsi"/>
          <w:sz w:val="22"/>
          <w:szCs w:val="22"/>
        </w:rPr>
        <w:t>:</w:t>
      </w:r>
    </w:p>
    <w:p w14:paraId="2D8737D6" w14:textId="77777777" w:rsidR="000E4697" w:rsidRPr="00456504" w:rsidRDefault="000E4697" w:rsidP="00DB1A21">
      <w:pPr>
        <w:rPr>
          <w:rFonts w:asciiTheme="minorHAnsi" w:hAnsiTheme="minorHAnsi" w:cstheme="minorHAnsi"/>
          <w:sz w:val="22"/>
          <w:szCs w:val="22"/>
        </w:rPr>
      </w:pPr>
    </w:p>
    <w:p w14:paraId="43B8606A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I – Konfiguracja podstacji trakcyjnych i kabin sekcyjnych. Wytyczne do zasilania i układu elektroenergetycznego</w:t>
      </w:r>
    </w:p>
    <w:p w14:paraId="1357A711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 xml:space="preserve">Zeszyt II – Zasady oznaczania obiektów i urządzeń elektroenergetycznych; </w:t>
      </w:r>
    </w:p>
    <w:p w14:paraId="24B0E183" w14:textId="77777777" w:rsidR="00BD63F9" w:rsidRPr="00456504" w:rsidRDefault="00BD63F9" w:rsidP="00BD63F9">
      <w:pPr>
        <w:pStyle w:val="Akapitzlist"/>
        <w:numPr>
          <w:ilvl w:val="0"/>
          <w:numId w:val="16"/>
        </w:numPr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III – Wymagania architektoniczno-budowlane;</w:t>
      </w:r>
    </w:p>
    <w:p w14:paraId="30C82A1E" w14:textId="3580088E" w:rsidR="00BD63F9" w:rsidRPr="00456504" w:rsidRDefault="00BD63F9" w:rsidP="00BD63F9">
      <w:pPr>
        <w:pStyle w:val="Akapitzlist"/>
        <w:numPr>
          <w:ilvl w:val="0"/>
          <w:numId w:val="16"/>
        </w:numPr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</w:t>
      </w:r>
      <w:r w:rsidR="00C53BB7" w:rsidRPr="00456504">
        <w:rPr>
          <w:rFonts w:cstheme="minorHAnsi"/>
          <w:bCs/>
          <w:i/>
          <w:iCs/>
        </w:rPr>
        <w:t>eszyt</w:t>
      </w:r>
      <w:r w:rsidRPr="00456504">
        <w:rPr>
          <w:rFonts w:cstheme="minorHAnsi"/>
          <w:bCs/>
          <w:i/>
          <w:iCs/>
        </w:rPr>
        <w:t xml:space="preserve"> IV –Wymagania i parametry - Rozdzielnia WN 110 kV AC;</w:t>
      </w:r>
    </w:p>
    <w:p w14:paraId="0A049E56" w14:textId="77777777" w:rsidR="00BD63F9" w:rsidRPr="00456504" w:rsidRDefault="00BD63F9" w:rsidP="00BD63F9">
      <w:pPr>
        <w:pStyle w:val="Akapitzlist"/>
        <w:numPr>
          <w:ilvl w:val="0"/>
          <w:numId w:val="16"/>
        </w:numPr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V – Rozdzielnica SN AC;</w:t>
      </w:r>
    </w:p>
    <w:p w14:paraId="6E3B101F" w14:textId="77777777" w:rsidR="00BD63F9" w:rsidRPr="00456504" w:rsidRDefault="00BD63F9" w:rsidP="00BD63F9">
      <w:pPr>
        <w:pStyle w:val="Akapitzlist"/>
        <w:numPr>
          <w:ilvl w:val="0"/>
          <w:numId w:val="16"/>
        </w:numPr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VI – Zespoły prostownikowe - wymagania i parametry;</w:t>
      </w:r>
    </w:p>
    <w:p w14:paraId="6AE66F05" w14:textId="77777777" w:rsidR="00BD63F9" w:rsidRPr="00456504" w:rsidRDefault="00BD63F9" w:rsidP="00BD63F9">
      <w:pPr>
        <w:pStyle w:val="Akapitzlist"/>
        <w:numPr>
          <w:ilvl w:val="0"/>
          <w:numId w:val="16"/>
        </w:numPr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VII – Rozdzielnica prądu stałego 3kV DC dla podstacji trakcyjnych – wymagania;</w:t>
      </w:r>
    </w:p>
    <w:p w14:paraId="253DF31A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 xml:space="preserve">Zeszyt VIII – Pozostałe wyposażenie – wymagania i parametry; </w:t>
      </w:r>
    </w:p>
    <w:p w14:paraId="54A3EFA8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 xml:space="preserve">Zeszyt IX – Instalacje nn; </w:t>
      </w:r>
    </w:p>
    <w:p w14:paraId="302DD740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 – Instalacja odgromowa i uziemiająca</w:t>
      </w:r>
    </w:p>
    <w:p w14:paraId="69A77635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XI – Rozdzielnice rozdziału wtórnego, stacje transformatorowe – wymaga i parametry</w:t>
      </w:r>
    </w:p>
    <w:p w14:paraId="586EC5CA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lastRenderedPageBreak/>
        <w:t xml:space="preserve">Zeszyt XII – Transformatory rozdzielcze olejowe SN/nn; </w:t>
      </w:r>
    </w:p>
    <w:p w14:paraId="2CA6BDDC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XIII – Uziemienie punktu neutralnego sieci SN</w:t>
      </w:r>
    </w:p>
    <w:p w14:paraId="13CE74D8" w14:textId="77777777" w:rsidR="00BD63F9" w:rsidRPr="00456504" w:rsidRDefault="00BD63F9" w:rsidP="00BD63F9">
      <w:pPr>
        <w:pStyle w:val="Akapitzlist"/>
        <w:numPr>
          <w:ilvl w:val="0"/>
          <w:numId w:val="16"/>
        </w:numPr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XIV – Kabina sekcyjna – wymagania architektoniczno-budowlane, wyposażenie, parametry armatury</w:t>
      </w:r>
    </w:p>
    <w:p w14:paraId="726546BA" w14:textId="59B0F8EE" w:rsidR="00BD63F9" w:rsidRPr="00456504" w:rsidRDefault="00BD63F9" w:rsidP="00BD63F9">
      <w:pPr>
        <w:pStyle w:val="Akapitzlist"/>
        <w:numPr>
          <w:ilvl w:val="0"/>
          <w:numId w:val="16"/>
        </w:numPr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XV</w:t>
      </w:r>
      <w:r w:rsidR="00186493" w:rsidRPr="00456504">
        <w:rPr>
          <w:rFonts w:cstheme="minorHAnsi"/>
          <w:bCs/>
          <w:i/>
          <w:iCs/>
        </w:rPr>
        <w:t xml:space="preserve"> </w:t>
      </w:r>
      <w:r w:rsidRPr="00456504">
        <w:rPr>
          <w:rFonts w:cstheme="minorHAnsi"/>
          <w:bCs/>
          <w:i/>
          <w:iCs/>
        </w:rPr>
        <w:t>– Kable i przewody</w:t>
      </w:r>
    </w:p>
    <w:p w14:paraId="3257399E" w14:textId="1D7CADCE" w:rsidR="00BD63F9" w:rsidRPr="00456504" w:rsidRDefault="00BD63F9" w:rsidP="00BD63F9">
      <w:pPr>
        <w:pStyle w:val="Akapitzlist"/>
        <w:numPr>
          <w:ilvl w:val="0"/>
          <w:numId w:val="16"/>
        </w:numPr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 xml:space="preserve">Zeszyt XVI </w:t>
      </w:r>
      <w:r w:rsidR="00186493" w:rsidRPr="00456504">
        <w:rPr>
          <w:rFonts w:cstheme="minorHAnsi"/>
          <w:bCs/>
          <w:i/>
          <w:iCs/>
        </w:rPr>
        <w:t xml:space="preserve">– </w:t>
      </w:r>
      <w:r w:rsidRPr="00456504">
        <w:rPr>
          <w:rFonts w:cstheme="minorHAnsi"/>
          <w:bCs/>
          <w:i/>
          <w:iCs/>
        </w:rPr>
        <w:t xml:space="preserve"> Automatyka lokalna  zabezpieczenia sterowanie sygnalizacja</w:t>
      </w:r>
    </w:p>
    <w:p w14:paraId="740A0E2E" w14:textId="40895C20" w:rsidR="00186493" w:rsidRPr="00456504" w:rsidRDefault="00186493" w:rsidP="00EE6C2A">
      <w:pPr>
        <w:pStyle w:val="Akapitzlist"/>
        <w:numPr>
          <w:ilvl w:val="0"/>
          <w:numId w:val="16"/>
        </w:numPr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XVII</w:t>
      </w:r>
      <w:r w:rsidR="00094D36" w:rsidRPr="00456504">
        <w:rPr>
          <w:rFonts w:cstheme="minorHAnsi"/>
          <w:bCs/>
          <w:i/>
          <w:iCs/>
        </w:rPr>
        <w:t>*</w:t>
      </w:r>
      <w:r w:rsidRPr="00456504">
        <w:rPr>
          <w:rFonts w:cstheme="minorHAnsi"/>
          <w:bCs/>
          <w:i/>
          <w:iCs/>
        </w:rPr>
        <w:t xml:space="preserve"> – </w:t>
      </w:r>
      <w:r w:rsidR="00EE6C2A" w:rsidRPr="00456504">
        <w:rPr>
          <w:rFonts w:cstheme="minorHAnsi"/>
          <w:bCs/>
          <w:i/>
          <w:iCs/>
        </w:rPr>
        <w:t xml:space="preserve">Instalacje teletechniczne na potrzeby nadzoru obiektów elektroenergetycznych </w:t>
      </w:r>
      <w:r w:rsidR="00FA4FD3" w:rsidRPr="00456504">
        <w:rPr>
          <w:rFonts w:cstheme="minorHAnsi"/>
          <w:bCs/>
          <w:i/>
          <w:iCs/>
        </w:rPr>
        <w:t>PKP E</w:t>
      </w:r>
      <w:r w:rsidR="00EE6C2A" w:rsidRPr="00456504">
        <w:rPr>
          <w:rFonts w:cstheme="minorHAnsi"/>
          <w:bCs/>
          <w:i/>
          <w:iCs/>
        </w:rPr>
        <w:t>nergetyka</w:t>
      </w:r>
      <w:r w:rsidR="00FA4FD3" w:rsidRPr="00456504">
        <w:rPr>
          <w:rFonts w:cstheme="minorHAnsi"/>
          <w:bCs/>
          <w:i/>
          <w:iCs/>
        </w:rPr>
        <w:t>;</w:t>
      </w:r>
    </w:p>
    <w:p w14:paraId="574A398A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 xml:space="preserve">Zeszyt XVIII – Sterowanie zdalne; </w:t>
      </w:r>
    </w:p>
    <w:p w14:paraId="558E467D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XIX – Wymagania dotyczące dokumentacji projektowej</w:t>
      </w:r>
    </w:p>
    <w:p w14:paraId="6762D512" w14:textId="70A018E1" w:rsidR="00732752" w:rsidRPr="00456504" w:rsidRDefault="00732752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XX</w:t>
      </w:r>
      <w:r w:rsidR="00094D36" w:rsidRPr="00456504">
        <w:rPr>
          <w:rFonts w:eastAsiaTheme="minorHAnsi" w:cstheme="minorHAnsi"/>
          <w:i/>
          <w:iCs/>
          <w:lang w:eastAsia="en-US"/>
        </w:rPr>
        <w:t>*</w:t>
      </w:r>
      <w:r w:rsidRPr="00456504">
        <w:rPr>
          <w:rFonts w:eastAsiaTheme="minorHAnsi" w:cstheme="minorHAnsi"/>
          <w:i/>
          <w:iCs/>
          <w:lang w:eastAsia="en-US"/>
        </w:rPr>
        <w:t xml:space="preserve"> </w:t>
      </w:r>
      <w:r w:rsidR="00186493" w:rsidRPr="00456504">
        <w:rPr>
          <w:rFonts w:eastAsiaTheme="minorHAnsi" w:cstheme="minorHAnsi"/>
          <w:i/>
          <w:iCs/>
          <w:lang w:eastAsia="en-US"/>
        </w:rPr>
        <w:t>–</w:t>
      </w:r>
      <w:r w:rsidRPr="00456504">
        <w:rPr>
          <w:rFonts w:eastAsiaTheme="minorHAnsi" w:cstheme="minorHAnsi"/>
          <w:i/>
          <w:iCs/>
          <w:lang w:eastAsia="en-US"/>
        </w:rPr>
        <w:t xml:space="preserve"> </w:t>
      </w:r>
      <w:r w:rsidR="00186493" w:rsidRPr="00456504">
        <w:rPr>
          <w:rFonts w:eastAsiaTheme="minorHAnsi" w:cstheme="minorHAnsi"/>
          <w:i/>
          <w:iCs/>
          <w:lang w:eastAsia="en-US"/>
        </w:rPr>
        <w:t>Zabezpieczenie podstacji trakcyjnej;</w:t>
      </w:r>
    </w:p>
    <w:p w14:paraId="4E32FDB4" w14:textId="77777777" w:rsidR="00BD63F9" w:rsidRPr="00456504" w:rsidRDefault="00BD63F9" w:rsidP="00BD63F9">
      <w:pPr>
        <w:pStyle w:val="Akapitzlist"/>
        <w:numPr>
          <w:ilvl w:val="0"/>
          <w:numId w:val="16"/>
        </w:numPr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XXI – Kable oraz osprzęt do linii 110kV</w:t>
      </w:r>
    </w:p>
    <w:p w14:paraId="153BC97F" w14:textId="77777777" w:rsidR="00BD63F9" w:rsidRPr="00456504" w:rsidRDefault="00BD63F9" w:rsidP="00BD63F9">
      <w:pPr>
        <w:pStyle w:val="Akapitzlist"/>
        <w:numPr>
          <w:ilvl w:val="0"/>
          <w:numId w:val="16"/>
        </w:numPr>
        <w:spacing w:after="0" w:line="240" w:lineRule="auto"/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>Zeszyt XXII – Słupy, fundamenty i konstrukcje wsporcze do linii napowietrznych SN i nn – wymagania i parametry</w:t>
      </w:r>
    </w:p>
    <w:p w14:paraId="31ADBE37" w14:textId="7161771B" w:rsidR="00BD63F9" w:rsidRPr="00456504" w:rsidRDefault="00A76AEB" w:rsidP="00BD63F9">
      <w:pPr>
        <w:pStyle w:val="Akapitzlist"/>
        <w:numPr>
          <w:ilvl w:val="0"/>
          <w:numId w:val="16"/>
        </w:numPr>
        <w:spacing w:after="0" w:line="240" w:lineRule="auto"/>
        <w:rPr>
          <w:rFonts w:cstheme="minorHAnsi"/>
          <w:bCs/>
          <w:i/>
          <w:iCs/>
        </w:rPr>
      </w:pPr>
      <w:r w:rsidRPr="00456504">
        <w:rPr>
          <w:rFonts w:cstheme="minorHAnsi"/>
          <w:bCs/>
          <w:i/>
          <w:iCs/>
        </w:rPr>
        <w:t xml:space="preserve">Zeszyt </w:t>
      </w:r>
      <w:r w:rsidR="00BD63F9" w:rsidRPr="00456504">
        <w:rPr>
          <w:rFonts w:cstheme="minorHAnsi"/>
          <w:bCs/>
          <w:i/>
          <w:iCs/>
        </w:rPr>
        <w:t>XXIII – Słupy pełnościenne – wymagania i parametry</w:t>
      </w:r>
    </w:p>
    <w:p w14:paraId="71671CD8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XXIV Wymagania ochrony przeciwpożarowej</w:t>
      </w:r>
    </w:p>
    <w:p w14:paraId="1BCA74A5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XXV Wymagania w zakresie bezpieczeństwa pracy</w:t>
      </w:r>
    </w:p>
    <w:p w14:paraId="40E9A041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XXVI Wymagania w zakresie ochrony środowiska</w:t>
      </w:r>
    </w:p>
    <w:p w14:paraId="5DB5ADEF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 xml:space="preserve">Zeszyt XXVII – Wymagania i parametry – transformator dwuuzwojeniowy 110/15 kV AC; </w:t>
      </w:r>
    </w:p>
    <w:p w14:paraId="1DDE9F3D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 xml:space="preserve">Zeszyt XXVIII – Wytyczne budowy i eksploatacji podstacji mobilnych jako czasowe źródło zasilania sieci trakcyjnej; </w:t>
      </w:r>
    </w:p>
    <w:p w14:paraId="008FB2D8" w14:textId="77777777" w:rsidR="00BD63F9" w:rsidRPr="00456504" w:rsidRDefault="00BD63F9" w:rsidP="00BD63F9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 xml:space="preserve">Zeszyt XXIX – Program pierwszego uruchomienia podstacji trakcyjnej; </w:t>
      </w:r>
    </w:p>
    <w:p w14:paraId="23CCA71E" w14:textId="12AE2D35" w:rsidR="00BD63F9" w:rsidRPr="00456504" w:rsidRDefault="00BD63F9" w:rsidP="00FF7A1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eastAsiaTheme="minorHAnsi" w:cstheme="minorHAnsi"/>
          <w:i/>
          <w:iCs/>
          <w:lang w:eastAsia="en-US"/>
        </w:rPr>
      </w:pPr>
      <w:r w:rsidRPr="00456504">
        <w:rPr>
          <w:rFonts w:eastAsiaTheme="minorHAnsi" w:cstheme="minorHAnsi"/>
          <w:i/>
          <w:iCs/>
          <w:lang w:eastAsia="en-US"/>
        </w:rPr>
        <w:t>Zeszyt XXX – Złącza kablowe niskiego napięcia</w:t>
      </w:r>
      <w:r w:rsidR="00FF7A1F" w:rsidRPr="00456504">
        <w:rPr>
          <w:rFonts w:eastAsiaTheme="minorHAnsi" w:cstheme="minorHAnsi"/>
          <w:i/>
          <w:iCs/>
          <w:lang w:eastAsia="en-US"/>
        </w:rPr>
        <w:t xml:space="preserve">; </w:t>
      </w:r>
    </w:p>
    <w:p w14:paraId="2FA6CF7C" w14:textId="57623BF3" w:rsidR="00C05C35" w:rsidRPr="00456504" w:rsidRDefault="00C05C35" w:rsidP="00FF7A1F">
      <w:pPr>
        <w:numPr>
          <w:ilvl w:val="0"/>
          <w:numId w:val="16"/>
        </w:numPr>
        <w:spacing w:before="100" w:beforeAutospacing="1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sz w:val="22"/>
          <w:szCs w:val="22"/>
        </w:rPr>
        <w:t>Wytyczne w zakresie przeprowadzania odbiorów urządzeń elektroenergetycznych i sieci dystrybucyjnej</w:t>
      </w:r>
      <w:r w:rsidR="00FF7A1F" w:rsidRPr="00456504">
        <w:rPr>
          <w:rFonts w:asciiTheme="minorHAnsi" w:hAnsiTheme="minorHAnsi" w:cstheme="minorHAnsi"/>
          <w:sz w:val="22"/>
          <w:szCs w:val="22"/>
        </w:rPr>
        <w:t>;</w:t>
      </w:r>
    </w:p>
    <w:p w14:paraId="4004E058" w14:textId="07D55965" w:rsidR="000E4697" w:rsidRPr="00456504" w:rsidRDefault="00C05C35" w:rsidP="00DB1A21">
      <w:pPr>
        <w:numPr>
          <w:ilvl w:val="0"/>
          <w:numId w:val="16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456504">
        <w:rPr>
          <w:rFonts w:asciiTheme="minorHAnsi" w:hAnsiTheme="minorHAnsi" w:cstheme="minorHAnsi"/>
          <w:i/>
          <w:iCs/>
          <w:sz w:val="22"/>
          <w:szCs w:val="22"/>
        </w:rPr>
        <w:t>Wytyczn</w:t>
      </w:r>
      <w:r w:rsidR="00FA4FD3" w:rsidRPr="00456504">
        <w:rPr>
          <w:rFonts w:asciiTheme="minorHAnsi" w:hAnsiTheme="minorHAnsi" w:cstheme="minorHAnsi"/>
          <w:i/>
          <w:iCs/>
          <w:sz w:val="22"/>
          <w:szCs w:val="22"/>
        </w:rPr>
        <w:t>e</w:t>
      </w:r>
      <w:r w:rsidRPr="00456504">
        <w:rPr>
          <w:rFonts w:asciiTheme="minorHAnsi" w:hAnsiTheme="minorHAnsi" w:cstheme="minorHAnsi"/>
          <w:i/>
          <w:iCs/>
          <w:sz w:val="22"/>
          <w:szCs w:val="22"/>
        </w:rPr>
        <w:t xml:space="preserve"> w zakresie włączenia do ruchu sieci nowych lub zmodernizowanych obiektów, urządzeń sieci i instalacji elektroenergetycznyc</w:t>
      </w:r>
      <w:r w:rsidR="00FA4FD3" w:rsidRPr="00456504">
        <w:rPr>
          <w:rFonts w:asciiTheme="minorHAnsi" w:hAnsiTheme="minorHAnsi" w:cstheme="minorHAnsi"/>
          <w:i/>
          <w:iCs/>
          <w:sz w:val="22"/>
          <w:szCs w:val="22"/>
        </w:rPr>
        <w:t>h</w:t>
      </w:r>
      <w:r w:rsidR="00FF7A1F" w:rsidRPr="00456504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06C1A92A" w14:textId="77777777" w:rsidR="00094D36" w:rsidRPr="00456504" w:rsidRDefault="00094D36" w:rsidP="00094D36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56504">
        <w:rPr>
          <w:rFonts w:asciiTheme="minorHAnsi" w:eastAsiaTheme="minorHAnsi" w:hAnsiTheme="minorHAnsi" w:cstheme="minorHAnsi"/>
          <w:sz w:val="22"/>
          <w:szCs w:val="22"/>
          <w:lang w:eastAsia="en-US"/>
        </w:rPr>
        <w:t>Zeszyty oznaczone symbolem (*) udostępnione zostaną po podpisaniu Oświadczenia o zachowaniu poufności.</w:t>
      </w:r>
    </w:p>
    <w:p w14:paraId="5D259B3F" w14:textId="77777777" w:rsidR="00094D36" w:rsidRPr="00456504" w:rsidRDefault="00094D36" w:rsidP="00094D36">
      <w:pPr>
        <w:spacing w:before="100" w:beforeAutospacing="1" w:after="100" w:afterAutospacing="1"/>
        <w:ind w:left="360"/>
        <w:rPr>
          <w:rFonts w:asciiTheme="minorHAnsi" w:hAnsiTheme="minorHAnsi" w:cstheme="minorHAnsi"/>
          <w:sz w:val="22"/>
          <w:szCs w:val="22"/>
        </w:rPr>
      </w:pPr>
    </w:p>
    <w:sectPr w:rsidR="00094D36" w:rsidRPr="00456504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373B5" w14:textId="77777777" w:rsidR="00E54861" w:rsidRDefault="00E54861" w:rsidP="00B10155">
      <w:r>
        <w:separator/>
      </w:r>
    </w:p>
  </w:endnote>
  <w:endnote w:type="continuationSeparator" w:id="0">
    <w:p w14:paraId="7B0FA9A5" w14:textId="77777777" w:rsidR="00E54861" w:rsidRDefault="00E54861" w:rsidP="00B1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91313279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E6464E" w14:textId="6CB85B07" w:rsidR="007875BE" w:rsidRPr="007875BE" w:rsidRDefault="007875BE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7875BE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7875B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7875BE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7875B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7875B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7875B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7875BE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7875B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7875BE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7875B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7875B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7875B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00100B" w14:textId="77777777" w:rsidR="007875BE" w:rsidRDefault="007875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4D9A7" w14:textId="77777777" w:rsidR="00E54861" w:rsidRDefault="00E54861" w:rsidP="00B10155">
      <w:r>
        <w:separator/>
      </w:r>
    </w:p>
  </w:footnote>
  <w:footnote w:type="continuationSeparator" w:id="0">
    <w:p w14:paraId="772AD935" w14:textId="77777777" w:rsidR="00E54861" w:rsidRDefault="00E54861" w:rsidP="00B10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18F19" w14:textId="77777777" w:rsidR="00B66FD6" w:rsidRDefault="00B66F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A25"/>
    <w:multiLevelType w:val="multilevel"/>
    <w:tmpl w:val="1714E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63C8C"/>
    <w:multiLevelType w:val="hybridMultilevel"/>
    <w:tmpl w:val="F6B2D350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2782C6E"/>
    <w:multiLevelType w:val="hybridMultilevel"/>
    <w:tmpl w:val="A762DB2C"/>
    <w:lvl w:ilvl="0" w:tplc="0415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2E15D27"/>
    <w:multiLevelType w:val="hybridMultilevel"/>
    <w:tmpl w:val="E7F66230"/>
    <w:lvl w:ilvl="0" w:tplc="871E1C5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D2A58"/>
    <w:multiLevelType w:val="hybridMultilevel"/>
    <w:tmpl w:val="F6BAF8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B79DF"/>
    <w:multiLevelType w:val="multilevel"/>
    <w:tmpl w:val="48647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55B2"/>
    <w:multiLevelType w:val="hybridMultilevel"/>
    <w:tmpl w:val="90BAC81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pStyle w:val="podpunkty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BFC25BC"/>
    <w:multiLevelType w:val="multilevel"/>
    <w:tmpl w:val="76A8A0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/>
        <w:bCs/>
        <w:i w:val="0"/>
        <w:iCs w:val="0"/>
        <w:strike w:val="0"/>
        <w:dstrike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835" w:hanging="1440"/>
      </w:pPr>
      <w:rPr>
        <w:rFonts w:hint="default"/>
      </w:rPr>
    </w:lvl>
  </w:abstractNum>
  <w:abstractNum w:abstractNumId="8" w15:restartNumberingAfterBreak="0">
    <w:nsid w:val="34E56CF8"/>
    <w:multiLevelType w:val="multilevel"/>
    <w:tmpl w:val="E326A5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0F0C90"/>
    <w:multiLevelType w:val="hybridMultilevel"/>
    <w:tmpl w:val="3970F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4697F"/>
    <w:multiLevelType w:val="hybridMultilevel"/>
    <w:tmpl w:val="04708C5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55030A15"/>
    <w:multiLevelType w:val="multilevel"/>
    <w:tmpl w:val="60C00A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C90382"/>
    <w:multiLevelType w:val="hybridMultilevel"/>
    <w:tmpl w:val="F33AB8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52D42"/>
    <w:multiLevelType w:val="hybridMultilevel"/>
    <w:tmpl w:val="DC2C22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upperRoman"/>
      <w:lvlText w:val="%2."/>
      <w:lvlJc w:val="righ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6166D"/>
    <w:multiLevelType w:val="hybridMultilevel"/>
    <w:tmpl w:val="F6BAF8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1E1E2F"/>
    <w:multiLevelType w:val="hybridMultilevel"/>
    <w:tmpl w:val="F6BAF8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D7E87"/>
    <w:multiLevelType w:val="hybridMultilevel"/>
    <w:tmpl w:val="299EF234"/>
    <w:lvl w:ilvl="0" w:tplc="625E27F4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BE743C"/>
    <w:multiLevelType w:val="hybridMultilevel"/>
    <w:tmpl w:val="E92E40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494386"/>
    <w:multiLevelType w:val="hybridMultilevel"/>
    <w:tmpl w:val="CD20F24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66AB03D6"/>
    <w:multiLevelType w:val="multilevel"/>
    <w:tmpl w:val="9C2835A8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0" w15:restartNumberingAfterBreak="0">
    <w:nsid w:val="6B526ACD"/>
    <w:multiLevelType w:val="multilevel"/>
    <w:tmpl w:val="43207B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6261BE"/>
    <w:multiLevelType w:val="hybridMultilevel"/>
    <w:tmpl w:val="AA26FC74"/>
    <w:lvl w:ilvl="0" w:tplc="C88AC9BC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E26175"/>
    <w:multiLevelType w:val="hybridMultilevel"/>
    <w:tmpl w:val="8B40B2F4"/>
    <w:lvl w:ilvl="0" w:tplc="DDCA30E6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E422E0E"/>
    <w:multiLevelType w:val="multilevel"/>
    <w:tmpl w:val="23640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793F37"/>
    <w:multiLevelType w:val="multilevel"/>
    <w:tmpl w:val="C4F0E69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trike w:val="0"/>
        <w:dstrike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835" w:hanging="1440"/>
      </w:pPr>
      <w:rPr>
        <w:rFonts w:hint="default"/>
      </w:rPr>
    </w:lvl>
  </w:abstractNum>
  <w:abstractNum w:abstractNumId="25" w15:restartNumberingAfterBreak="0">
    <w:nsid w:val="75AB6730"/>
    <w:multiLevelType w:val="hybridMultilevel"/>
    <w:tmpl w:val="787A60C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8272267">
    <w:abstractNumId w:val="6"/>
  </w:num>
  <w:num w:numId="2" w16cid:durableId="1742678301">
    <w:abstractNumId w:val="7"/>
  </w:num>
  <w:num w:numId="3" w16cid:durableId="57242466">
    <w:abstractNumId w:val="12"/>
  </w:num>
  <w:num w:numId="4" w16cid:durableId="1623995428">
    <w:abstractNumId w:val="25"/>
  </w:num>
  <w:num w:numId="5" w16cid:durableId="1847161997">
    <w:abstractNumId w:val="24"/>
  </w:num>
  <w:num w:numId="6" w16cid:durableId="929509394">
    <w:abstractNumId w:val="22"/>
  </w:num>
  <w:num w:numId="7" w16cid:durableId="1772310596">
    <w:abstractNumId w:val="19"/>
  </w:num>
  <w:num w:numId="8" w16cid:durableId="588655410">
    <w:abstractNumId w:val="16"/>
  </w:num>
  <w:num w:numId="9" w16cid:durableId="787042498">
    <w:abstractNumId w:val="17"/>
  </w:num>
  <w:num w:numId="10" w16cid:durableId="411270711">
    <w:abstractNumId w:val="14"/>
  </w:num>
  <w:num w:numId="11" w16cid:durableId="1829202519">
    <w:abstractNumId w:val="1"/>
  </w:num>
  <w:num w:numId="12" w16cid:durableId="449977799">
    <w:abstractNumId w:val="4"/>
  </w:num>
  <w:num w:numId="13" w16cid:durableId="1524588374">
    <w:abstractNumId w:val="9"/>
  </w:num>
  <w:num w:numId="14" w16cid:durableId="75982390">
    <w:abstractNumId w:val="13"/>
  </w:num>
  <w:num w:numId="15" w16cid:durableId="1106584993">
    <w:abstractNumId w:val="2"/>
  </w:num>
  <w:num w:numId="16" w16cid:durableId="606087353">
    <w:abstractNumId w:val="15"/>
  </w:num>
  <w:num w:numId="17" w16cid:durableId="105852348">
    <w:abstractNumId w:val="11"/>
  </w:num>
  <w:num w:numId="18" w16cid:durableId="1017732601">
    <w:abstractNumId w:val="10"/>
  </w:num>
  <w:num w:numId="19" w16cid:durableId="2054960436">
    <w:abstractNumId w:val="8"/>
  </w:num>
  <w:num w:numId="20" w16cid:durableId="1641111823">
    <w:abstractNumId w:val="18"/>
  </w:num>
  <w:num w:numId="21" w16cid:durableId="2131433822">
    <w:abstractNumId w:val="20"/>
  </w:num>
  <w:num w:numId="22" w16cid:durableId="146287233">
    <w:abstractNumId w:val="5"/>
  </w:num>
  <w:num w:numId="23" w16cid:durableId="1901400324">
    <w:abstractNumId w:val="23"/>
  </w:num>
  <w:num w:numId="24" w16cid:durableId="1685783083">
    <w:abstractNumId w:val="0"/>
  </w:num>
  <w:num w:numId="25" w16cid:durableId="2041856042">
    <w:abstractNumId w:val="3"/>
  </w:num>
  <w:num w:numId="26" w16cid:durableId="1029838904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3A5"/>
    <w:rsid w:val="00000E23"/>
    <w:rsid w:val="00001635"/>
    <w:rsid w:val="000025E1"/>
    <w:rsid w:val="00003298"/>
    <w:rsid w:val="00007F59"/>
    <w:rsid w:val="00012489"/>
    <w:rsid w:val="00015C81"/>
    <w:rsid w:val="00016FBC"/>
    <w:rsid w:val="00017EB2"/>
    <w:rsid w:val="00025C72"/>
    <w:rsid w:val="000261F3"/>
    <w:rsid w:val="00026696"/>
    <w:rsid w:val="000301CC"/>
    <w:rsid w:val="00031FEE"/>
    <w:rsid w:val="000346CE"/>
    <w:rsid w:val="000435EB"/>
    <w:rsid w:val="00047CB9"/>
    <w:rsid w:val="00053423"/>
    <w:rsid w:val="00057E0E"/>
    <w:rsid w:val="000657F5"/>
    <w:rsid w:val="00071CE6"/>
    <w:rsid w:val="00076710"/>
    <w:rsid w:val="00080C8E"/>
    <w:rsid w:val="00082B33"/>
    <w:rsid w:val="000837A9"/>
    <w:rsid w:val="00084100"/>
    <w:rsid w:val="000842EF"/>
    <w:rsid w:val="00084708"/>
    <w:rsid w:val="00085E43"/>
    <w:rsid w:val="00086E0A"/>
    <w:rsid w:val="0009179C"/>
    <w:rsid w:val="00092F39"/>
    <w:rsid w:val="0009475E"/>
    <w:rsid w:val="00094D36"/>
    <w:rsid w:val="00096861"/>
    <w:rsid w:val="000A068C"/>
    <w:rsid w:val="000A0B79"/>
    <w:rsid w:val="000A44B2"/>
    <w:rsid w:val="000A4818"/>
    <w:rsid w:val="000B06F2"/>
    <w:rsid w:val="000B1D98"/>
    <w:rsid w:val="000B1FB9"/>
    <w:rsid w:val="000B2177"/>
    <w:rsid w:val="000C11B1"/>
    <w:rsid w:val="000C5E3C"/>
    <w:rsid w:val="000D4717"/>
    <w:rsid w:val="000D6EF7"/>
    <w:rsid w:val="000E4697"/>
    <w:rsid w:val="000F3795"/>
    <w:rsid w:val="000F3E49"/>
    <w:rsid w:val="000F74FB"/>
    <w:rsid w:val="00102002"/>
    <w:rsid w:val="00104DC8"/>
    <w:rsid w:val="00105E1F"/>
    <w:rsid w:val="00107D3F"/>
    <w:rsid w:val="00110545"/>
    <w:rsid w:val="00113A05"/>
    <w:rsid w:val="0011498A"/>
    <w:rsid w:val="001209FC"/>
    <w:rsid w:val="00121FAF"/>
    <w:rsid w:val="00125B5A"/>
    <w:rsid w:val="001319E2"/>
    <w:rsid w:val="001349A6"/>
    <w:rsid w:val="001353A3"/>
    <w:rsid w:val="00137679"/>
    <w:rsid w:val="00141515"/>
    <w:rsid w:val="00142B89"/>
    <w:rsid w:val="0014355E"/>
    <w:rsid w:val="00145512"/>
    <w:rsid w:val="00146E91"/>
    <w:rsid w:val="00147417"/>
    <w:rsid w:val="001474E2"/>
    <w:rsid w:val="00150E23"/>
    <w:rsid w:val="001527DD"/>
    <w:rsid w:val="00152DF3"/>
    <w:rsid w:val="00153CE5"/>
    <w:rsid w:val="00154314"/>
    <w:rsid w:val="00161B36"/>
    <w:rsid w:val="001621C8"/>
    <w:rsid w:val="001645B0"/>
    <w:rsid w:val="00164BFE"/>
    <w:rsid w:val="001664EB"/>
    <w:rsid w:val="00167A2D"/>
    <w:rsid w:val="00170191"/>
    <w:rsid w:val="0017448B"/>
    <w:rsid w:val="00176E31"/>
    <w:rsid w:val="001819E2"/>
    <w:rsid w:val="00186493"/>
    <w:rsid w:val="0019045F"/>
    <w:rsid w:val="00192E6F"/>
    <w:rsid w:val="0019710C"/>
    <w:rsid w:val="0019770B"/>
    <w:rsid w:val="001B00C7"/>
    <w:rsid w:val="001B170B"/>
    <w:rsid w:val="001B2C1B"/>
    <w:rsid w:val="001B52C4"/>
    <w:rsid w:val="001B54DB"/>
    <w:rsid w:val="001B6E6A"/>
    <w:rsid w:val="001B795A"/>
    <w:rsid w:val="001C01C2"/>
    <w:rsid w:val="001D06C6"/>
    <w:rsid w:val="001D475D"/>
    <w:rsid w:val="001D4B01"/>
    <w:rsid w:val="001D615E"/>
    <w:rsid w:val="001E659D"/>
    <w:rsid w:val="001E7396"/>
    <w:rsid w:val="001E7A37"/>
    <w:rsid w:val="001F073C"/>
    <w:rsid w:val="001F0A59"/>
    <w:rsid w:val="001F175A"/>
    <w:rsid w:val="00200793"/>
    <w:rsid w:val="0020332D"/>
    <w:rsid w:val="00204712"/>
    <w:rsid w:val="00204FED"/>
    <w:rsid w:val="00206445"/>
    <w:rsid w:val="00207E01"/>
    <w:rsid w:val="002173A5"/>
    <w:rsid w:val="0022097E"/>
    <w:rsid w:val="00222CCE"/>
    <w:rsid w:val="00223758"/>
    <w:rsid w:val="002271F8"/>
    <w:rsid w:val="00227B62"/>
    <w:rsid w:val="00231A24"/>
    <w:rsid w:val="002360D6"/>
    <w:rsid w:val="00236EB6"/>
    <w:rsid w:val="00243891"/>
    <w:rsid w:val="00245128"/>
    <w:rsid w:val="00247B2D"/>
    <w:rsid w:val="00250197"/>
    <w:rsid w:val="00260CBA"/>
    <w:rsid w:val="00260CE9"/>
    <w:rsid w:val="002661D1"/>
    <w:rsid w:val="002667D3"/>
    <w:rsid w:val="0026692F"/>
    <w:rsid w:val="00267856"/>
    <w:rsid w:val="00274146"/>
    <w:rsid w:val="00274D42"/>
    <w:rsid w:val="00275688"/>
    <w:rsid w:val="00277049"/>
    <w:rsid w:val="00283D5B"/>
    <w:rsid w:val="00290260"/>
    <w:rsid w:val="00290B72"/>
    <w:rsid w:val="002927E5"/>
    <w:rsid w:val="002933B1"/>
    <w:rsid w:val="00294A3E"/>
    <w:rsid w:val="00295263"/>
    <w:rsid w:val="002953B1"/>
    <w:rsid w:val="002A0150"/>
    <w:rsid w:val="002A1380"/>
    <w:rsid w:val="002A2328"/>
    <w:rsid w:val="002A2608"/>
    <w:rsid w:val="002A525F"/>
    <w:rsid w:val="002A7B9C"/>
    <w:rsid w:val="002B1136"/>
    <w:rsid w:val="002C3366"/>
    <w:rsid w:val="002D1BC6"/>
    <w:rsid w:val="002D1E1F"/>
    <w:rsid w:val="002D2218"/>
    <w:rsid w:val="002D3028"/>
    <w:rsid w:val="002D3952"/>
    <w:rsid w:val="002D5F15"/>
    <w:rsid w:val="002E484E"/>
    <w:rsid w:val="002E525F"/>
    <w:rsid w:val="002E6684"/>
    <w:rsid w:val="002F1E73"/>
    <w:rsid w:val="002F2748"/>
    <w:rsid w:val="00300D3A"/>
    <w:rsid w:val="0030365C"/>
    <w:rsid w:val="00303CAD"/>
    <w:rsid w:val="00310400"/>
    <w:rsid w:val="0031249E"/>
    <w:rsid w:val="00315BEC"/>
    <w:rsid w:val="00331D89"/>
    <w:rsid w:val="00332330"/>
    <w:rsid w:val="00332C57"/>
    <w:rsid w:val="00334028"/>
    <w:rsid w:val="00335D68"/>
    <w:rsid w:val="00341AC3"/>
    <w:rsid w:val="00342320"/>
    <w:rsid w:val="00342391"/>
    <w:rsid w:val="00342C10"/>
    <w:rsid w:val="00344C64"/>
    <w:rsid w:val="00344DB2"/>
    <w:rsid w:val="00344F1A"/>
    <w:rsid w:val="0035516F"/>
    <w:rsid w:val="00355D26"/>
    <w:rsid w:val="00357B42"/>
    <w:rsid w:val="00361959"/>
    <w:rsid w:val="00363520"/>
    <w:rsid w:val="003716AF"/>
    <w:rsid w:val="00372981"/>
    <w:rsid w:val="0037298D"/>
    <w:rsid w:val="003772BA"/>
    <w:rsid w:val="003806AA"/>
    <w:rsid w:val="00380CE5"/>
    <w:rsid w:val="0038291E"/>
    <w:rsid w:val="0038497D"/>
    <w:rsid w:val="00384DE6"/>
    <w:rsid w:val="003906AC"/>
    <w:rsid w:val="003938DF"/>
    <w:rsid w:val="00397F40"/>
    <w:rsid w:val="003A3B0C"/>
    <w:rsid w:val="003A79FA"/>
    <w:rsid w:val="003B4D22"/>
    <w:rsid w:val="003B6CBC"/>
    <w:rsid w:val="003C0781"/>
    <w:rsid w:val="003C3A1B"/>
    <w:rsid w:val="003C5523"/>
    <w:rsid w:val="003C7FDF"/>
    <w:rsid w:val="003D0C9D"/>
    <w:rsid w:val="003D0D2F"/>
    <w:rsid w:val="003D1502"/>
    <w:rsid w:val="003D72F7"/>
    <w:rsid w:val="003E3E6C"/>
    <w:rsid w:val="003E73C2"/>
    <w:rsid w:val="003F2017"/>
    <w:rsid w:val="003F2FDC"/>
    <w:rsid w:val="003F7210"/>
    <w:rsid w:val="00402F00"/>
    <w:rsid w:val="00405664"/>
    <w:rsid w:val="0040796F"/>
    <w:rsid w:val="00411625"/>
    <w:rsid w:val="004127A6"/>
    <w:rsid w:val="00412C64"/>
    <w:rsid w:val="004278FF"/>
    <w:rsid w:val="0043207B"/>
    <w:rsid w:val="0043434D"/>
    <w:rsid w:val="00435772"/>
    <w:rsid w:val="004358EA"/>
    <w:rsid w:val="00436A35"/>
    <w:rsid w:val="004378FB"/>
    <w:rsid w:val="00440666"/>
    <w:rsid w:val="004420C0"/>
    <w:rsid w:val="0044221A"/>
    <w:rsid w:val="00444DAD"/>
    <w:rsid w:val="004454B3"/>
    <w:rsid w:val="004458CA"/>
    <w:rsid w:val="004502CA"/>
    <w:rsid w:val="004518F3"/>
    <w:rsid w:val="00451E3A"/>
    <w:rsid w:val="00453BE9"/>
    <w:rsid w:val="00454BC5"/>
    <w:rsid w:val="00456504"/>
    <w:rsid w:val="00456D0F"/>
    <w:rsid w:val="00457D5B"/>
    <w:rsid w:val="00461104"/>
    <w:rsid w:val="00462159"/>
    <w:rsid w:val="004642D9"/>
    <w:rsid w:val="00467CE9"/>
    <w:rsid w:val="004708EB"/>
    <w:rsid w:val="00470B8F"/>
    <w:rsid w:val="0047308C"/>
    <w:rsid w:val="0047684F"/>
    <w:rsid w:val="00480514"/>
    <w:rsid w:val="00481971"/>
    <w:rsid w:val="00482B63"/>
    <w:rsid w:val="00485411"/>
    <w:rsid w:val="00486737"/>
    <w:rsid w:val="00486E18"/>
    <w:rsid w:val="00487778"/>
    <w:rsid w:val="00491D6B"/>
    <w:rsid w:val="004939DA"/>
    <w:rsid w:val="004958B3"/>
    <w:rsid w:val="004C1B25"/>
    <w:rsid w:val="004C2786"/>
    <w:rsid w:val="004D2221"/>
    <w:rsid w:val="004D250D"/>
    <w:rsid w:val="004D2D5B"/>
    <w:rsid w:val="004E7019"/>
    <w:rsid w:val="004F0EFA"/>
    <w:rsid w:val="005003EA"/>
    <w:rsid w:val="00501F4B"/>
    <w:rsid w:val="00505E3A"/>
    <w:rsid w:val="00505E75"/>
    <w:rsid w:val="005069D0"/>
    <w:rsid w:val="00507A25"/>
    <w:rsid w:val="00507C34"/>
    <w:rsid w:val="0051113B"/>
    <w:rsid w:val="0051438A"/>
    <w:rsid w:val="00523BB9"/>
    <w:rsid w:val="00524FB4"/>
    <w:rsid w:val="005266B9"/>
    <w:rsid w:val="0053196B"/>
    <w:rsid w:val="005472C7"/>
    <w:rsid w:val="00547A6D"/>
    <w:rsid w:val="00552025"/>
    <w:rsid w:val="00556CC3"/>
    <w:rsid w:val="00560C32"/>
    <w:rsid w:val="00561983"/>
    <w:rsid w:val="00570057"/>
    <w:rsid w:val="00576970"/>
    <w:rsid w:val="00581693"/>
    <w:rsid w:val="0058454F"/>
    <w:rsid w:val="00585B4A"/>
    <w:rsid w:val="00587584"/>
    <w:rsid w:val="00592713"/>
    <w:rsid w:val="005953C2"/>
    <w:rsid w:val="00596FB7"/>
    <w:rsid w:val="0059748E"/>
    <w:rsid w:val="005A06DA"/>
    <w:rsid w:val="005A3544"/>
    <w:rsid w:val="005A3A3A"/>
    <w:rsid w:val="005A557F"/>
    <w:rsid w:val="005A5A98"/>
    <w:rsid w:val="005B244F"/>
    <w:rsid w:val="005C2046"/>
    <w:rsid w:val="005C2414"/>
    <w:rsid w:val="005C2C9C"/>
    <w:rsid w:val="005C463C"/>
    <w:rsid w:val="005C6429"/>
    <w:rsid w:val="005D42E3"/>
    <w:rsid w:val="005D645C"/>
    <w:rsid w:val="005D7364"/>
    <w:rsid w:val="005E793B"/>
    <w:rsid w:val="005E7F2E"/>
    <w:rsid w:val="005F6447"/>
    <w:rsid w:val="00601778"/>
    <w:rsid w:val="00601C58"/>
    <w:rsid w:val="00602CA7"/>
    <w:rsid w:val="00605CD2"/>
    <w:rsid w:val="00606111"/>
    <w:rsid w:val="00606E5A"/>
    <w:rsid w:val="00610C4E"/>
    <w:rsid w:val="00610FD1"/>
    <w:rsid w:val="00612DEA"/>
    <w:rsid w:val="0061481E"/>
    <w:rsid w:val="00614D66"/>
    <w:rsid w:val="00615421"/>
    <w:rsid w:val="00622267"/>
    <w:rsid w:val="00622C57"/>
    <w:rsid w:val="0062626B"/>
    <w:rsid w:val="0063080F"/>
    <w:rsid w:val="006321F4"/>
    <w:rsid w:val="0063445F"/>
    <w:rsid w:val="00635741"/>
    <w:rsid w:val="006438A8"/>
    <w:rsid w:val="00644166"/>
    <w:rsid w:val="00644C5F"/>
    <w:rsid w:val="006455B2"/>
    <w:rsid w:val="006464FF"/>
    <w:rsid w:val="00646A09"/>
    <w:rsid w:val="006502D5"/>
    <w:rsid w:val="006512C7"/>
    <w:rsid w:val="006521F4"/>
    <w:rsid w:val="006566EA"/>
    <w:rsid w:val="00656836"/>
    <w:rsid w:val="00656CF6"/>
    <w:rsid w:val="006626B2"/>
    <w:rsid w:val="00663CDF"/>
    <w:rsid w:val="00665369"/>
    <w:rsid w:val="0068209C"/>
    <w:rsid w:val="00683104"/>
    <w:rsid w:val="00685CC7"/>
    <w:rsid w:val="0069008C"/>
    <w:rsid w:val="0069282C"/>
    <w:rsid w:val="00693632"/>
    <w:rsid w:val="00693E50"/>
    <w:rsid w:val="006A0831"/>
    <w:rsid w:val="006A45DA"/>
    <w:rsid w:val="006A7E78"/>
    <w:rsid w:val="006A7FC7"/>
    <w:rsid w:val="006B7FB3"/>
    <w:rsid w:val="006C060D"/>
    <w:rsid w:val="006C093A"/>
    <w:rsid w:val="006D5856"/>
    <w:rsid w:val="006E708C"/>
    <w:rsid w:val="006F0467"/>
    <w:rsid w:val="006F1085"/>
    <w:rsid w:val="006F2ABD"/>
    <w:rsid w:val="00703A33"/>
    <w:rsid w:val="00705178"/>
    <w:rsid w:val="00707926"/>
    <w:rsid w:val="0071526A"/>
    <w:rsid w:val="00715D7D"/>
    <w:rsid w:val="0072226D"/>
    <w:rsid w:val="00724813"/>
    <w:rsid w:val="007326FD"/>
    <w:rsid w:val="00732752"/>
    <w:rsid w:val="007329D0"/>
    <w:rsid w:val="00733EBE"/>
    <w:rsid w:val="007364DD"/>
    <w:rsid w:val="0073700A"/>
    <w:rsid w:val="00737C82"/>
    <w:rsid w:val="007474B6"/>
    <w:rsid w:val="00754770"/>
    <w:rsid w:val="007549FA"/>
    <w:rsid w:val="00755463"/>
    <w:rsid w:val="0075692C"/>
    <w:rsid w:val="00760EB2"/>
    <w:rsid w:val="0076246E"/>
    <w:rsid w:val="00764D5F"/>
    <w:rsid w:val="00773B2C"/>
    <w:rsid w:val="00774796"/>
    <w:rsid w:val="007747E3"/>
    <w:rsid w:val="00775ED6"/>
    <w:rsid w:val="007820E6"/>
    <w:rsid w:val="00784079"/>
    <w:rsid w:val="007875BE"/>
    <w:rsid w:val="0079452E"/>
    <w:rsid w:val="007A09A1"/>
    <w:rsid w:val="007A1715"/>
    <w:rsid w:val="007A42AF"/>
    <w:rsid w:val="007A672E"/>
    <w:rsid w:val="007B304C"/>
    <w:rsid w:val="007B6E3B"/>
    <w:rsid w:val="007C158F"/>
    <w:rsid w:val="007C51D6"/>
    <w:rsid w:val="007C7995"/>
    <w:rsid w:val="007C7CCE"/>
    <w:rsid w:val="007D062C"/>
    <w:rsid w:val="007D0915"/>
    <w:rsid w:val="007D3BF8"/>
    <w:rsid w:val="007D7D8B"/>
    <w:rsid w:val="007E192F"/>
    <w:rsid w:val="007E320D"/>
    <w:rsid w:val="007E43EB"/>
    <w:rsid w:val="007E4F0E"/>
    <w:rsid w:val="007E61ED"/>
    <w:rsid w:val="007F00DA"/>
    <w:rsid w:val="007F1B34"/>
    <w:rsid w:val="007F263D"/>
    <w:rsid w:val="007F3E76"/>
    <w:rsid w:val="007F407D"/>
    <w:rsid w:val="00800F1B"/>
    <w:rsid w:val="008022DD"/>
    <w:rsid w:val="00804450"/>
    <w:rsid w:val="008144DB"/>
    <w:rsid w:val="00814CF1"/>
    <w:rsid w:val="008156AE"/>
    <w:rsid w:val="00816C69"/>
    <w:rsid w:val="00817323"/>
    <w:rsid w:val="00822F57"/>
    <w:rsid w:val="00823B8E"/>
    <w:rsid w:val="00823CDB"/>
    <w:rsid w:val="00832431"/>
    <w:rsid w:val="0083287E"/>
    <w:rsid w:val="0083400D"/>
    <w:rsid w:val="00835A07"/>
    <w:rsid w:val="0084304F"/>
    <w:rsid w:val="00844AED"/>
    <w:rsid w:val="00844F2F"/>
    <w:rsid w:val="0085321B"/>
    <w:rsid w:val="00853419"/>
    <w:rsid w:val="008553AF"/>
    <w:rsid w:val="00856C1A"/>
    <w:rsid w:val="00861990"/>
    <w:rsid w:val="00861CEC"/>
    <w:rsid w:val="008620B8"/>
    <w:rsid w:val="008630E1"/>
    <w:rsid w:val="00864B31"/>
    <w:rsid w:val="00865FB2"/>
    <w:rsid w:val="00870FDE"/>
    <w:rsid w:val="008721C5"/>
    <w:rsid w:val="00874250"/>
    <w:rsid w:val="008761E2"/>
    <w:rsid w:val="0087736B"/>
    <w:rsid w:val="00891FA3"/>
    <w:rsid w:val="008930C8"/>
    <w:rsid w:val="00895F7A"/>
    <w:rsid w:val="008A02A3"/>
    <w:rsid w:val="008A0F7E"/>
    <w:rsid w:val="008A13A9"/>
    <w:rsid w:val="008A3F63"/>
    <w:rsid w:val="008A4582"/>
    <w:rsid w:val="008B1639"/>
    <w:rsid w:val="008B5EF7"/>
    <w:rsid w:val="008D30BB"/>
    <w:rsid w:val="008D3221"/>
    <w:rsid w:val="008D3307"/>
    <w:rsid w:val="008D3382"/>
    <w:rsid w:val="008D378E"/>
    <w:rsid w:val="008D40FA"/>
    <w:rsid w:val="008D778F"/>
    <w:rsid w:val="008E27EB"/>
    <w:rsid w:val="008E4A98"/>
    <w:rsid w:val="008E6F62"/>
    <w:rsid w:val="008F0058"/>
    <w:rsid w:val="008F1481"/>
    <w:rsid w:val="008F61C6"/>
    <w:rsid w:val="009006C2"/>
    <w:rsid w:val="00902806"/>
    <w:rsid w:val="009037FA"/>
    <w:rsid w:val="00910EC7"/>
    <w:rsid w:val="009135B4"/>
    <w:rsid w:val="009163C7"/>
    <w:rsid w:val="00916D44"/>
    <w:rsid w:val="00917B26"/>
    <w:rsid w:val="0092480E"/>
    <w:rsid w:val="0093063B"/>
    <w:rsid w:val="00932725"/>
    <w:rsid w:val="00933EE4"/>
    <w:rsid w:val="00934689"/>
    <w:rsid w:val="00936224"/>
    <w:rsid w:val="009379C9"/>
    <w:rsid w:val="00937ABA"/>
    <w:rsid w:val="00937CCD"/>
    <w:rsid w:val="00937FAB"/>
    <w:rsid w:val="00946650"/>
    <w:rsid w:val="00950B85"/>
    <w:rsid w:val="00956ABE"/>
    <w:rsid w:val="0096286F"/>
    <w:rsid w:val="009630E9"/>
    <w:rsid w:val="00967BC6"/>
    <w:rsid w:val="00983506"/>
    <w:rsid w:val="009905DE"/>
    <w:rsid w:val="00990D85"/>
    <w:rsid w:val="009913B8"/>
    <w:rsid w:val="00992B6D"/>
    <w:rsid w:val="00993F36"/>
    <w:rsid w:val="0099784C"/>
    <w:rsid w:val="009A6D56"/>
    <w:rsid w:val="009B0A7F"/>
    <w:rsid w:val="009B1473"/>
    <w:rsid w:val="009B3339"/>
    <w:rsid w:val="009B45B0"/>
    <w:rsid w:val="009B5F76"/>
    <w:rsid w:val="009C6D31"/>
    <w:rsid w:val="009C777F"/>
    <w:rsid w:val="009D0266"/>
    <w:rsid w:val="009D3798"/>
    <w:rsid w:val="009F4B98"/>
    <w:rsid w:val="009F5CD1"/>
    <w:rsid w:val="009F7103"/>
    <w:rsid w:val="00A01514"/>
    <w:rsid w:val="00A01E48"/>
    <w:rsid w:val="00A03A3B"/>
    <w:rsid w:val="00A0436D"/>
    <w:rsid w:val="00A12EF4"/>
    <w:rsid w:val="00A17AA3"/>
    <w:rsid w:val="00A27CB5"/>
    <w:rsid w:val="00A301D8"/>
    <w:rsid w:val="00A3061D"/>
    <w:rsid w:val="00A3190E"/>
    <w:rsid w:val="00A31BCF"/>
    <w:rsid w:val="00A35FEF"/>
    <w:rsid w:val="00A36E07"/>
    <w:rsid w:val="00A41A69"/>
    <w:rsid w:val="00A43B8C"/>
    <w:rsid w:val="00A46883"/>
    <w:rsid w:val="00A511C5"/>
    <w:rsid w:val="00A51E2D"/>
    <w:rsid w:val="00A54378"/>
    <w:rsid w:val="00A5698C"/>
    <w:rsid w:val="00A61267"/>
    <w:rsid w:val="00A644A5"/>
    <w:rsid w:val="00A64C42"/>
    <w:rsid w:val="00A67657"/>
    <w:rsid w:val="00A67D73"/>
    <w:rsid w:val="00A700F6"/>
    <w:rsid w:val="00A72001"/>
    <w:rsid w:val="00A74C67"/>
    <w:rsid w:val="00A74FAB"/>
    <w:rsid w:val="00A7623E"/>
    <w:rsid w:val="00A76AEB"/>
    <w:rsid w:val="00A774A2"/>
    <w:rsid w:val="00A806EA"/>
    <w:rsid w:val="00A80896"/>
    <w:rsid w:val="00A82F00"/>
    <w:rsid w:val="00A8536D"/>
    <w:rsid w:val="00A867AA"/>
    <w:rsid w:val="00A92854"/>
    <w:rsid w:val="00A93BF1"/>
    <w:rsid w:val="00AA1AC0"/>
    <w:rsid w:val="00AA3E34"/>
    <w:rsid w:val="00AA4320"/>
    <w:rsid w:val="00AA58A0"/>
    <w:rsid w:val="00AB0AF6"/>
    <w:rsid w:val="00AB5939"/>
    <w:rsid w:val="00AC2740"/>
    <w:rsid w:val="00AC4186"/>
    <w:rsid w:val="00AC6B1F"/>
    <w:rsid w:val="00AD5909"/>
    <w:rsid w:val="00AD794F"/>
    <w:rsid w:val="00AE0948"/>
    <w:rsid w:val="00AE1C6B"/>
    <w:rsid w:val="00AE1EA9"/>
    <w:rsid w:val="00AE3B82"/>
    <w:rsid w:val="00AE457E"/>
    <w:rsid w:val="00AE6039"/>
    <w:rsid w:val="00AF45E4"/>
    <w:rsid w:val="00AF6CF3"/>
    <w:rsid w:val="00B001A6"/>
    <w:rsid w:val="00B0035A"/>
    <w:rsid w:val="00B00C87"/>
    <w:rsid w:val="00B018B1"/>
    <w:rsid w:val="00B03412"/>
    <w:rsid w:val="00B039A4"/>
    <w:rsid w:val="00B06062"/>
    <w:rsid w:val="00B074F3"/>
    <w:rsid w:val="00B10155"/>
    <w:rsid w:val="00B105B0"/>
    <w:rsid w:val="00B112C5"/>
    <w:rsid w:val="00B1413E"/>
    <w:rsid w:val="00B15305"/>
    <w:rsid w:val="00B17391"/>
    <w:rsid w:val="00B250A5"/>
    <w:rsid w:val="00B2619C"/>
    <w:rsid w:val="00B26443"/>
    <w:rsid w:val="00B27113"/>
    <w:rsid w:val="00B271FD"/>
    <w:rsid w:val="00B35426"/>
    <w:rsid w:val="00B35D96"/>
    <w:rsid w:val="00B376F6"/>
    <w:rsid w:val="00B474B3"/>
    <w:rsid w:val="00B51DDE"/>
    <w:rsid w:val="00B53499"/>
    <w:rsid w:val="00B66FD6"/>
    <w:rsid w:val="00B67136"/>
    <w:rsid w:val="00B7083A"/>
    <w:rsid w:val="00B71948"/>
    <w:rsid w:val="00B71A1C"/>
    <w:rsid w:val="00B7290A"/>
    <w:rsid w:val="00B76D91"/>
    <w:rsid w:val="00B77291"/>
    <w:rsid w:val="00B8050B"/>
    <w:rsid w:val="00B82FE7"/>
    <w:rsid w:val="00B902FF"/>
    <w:rsid w:val="00B93989"/>
    <w:rsid w:val="00B93E43"/>
    <w:rsid w:val="00B95433"/>
    <w:rsid w:val="00B95D49"/>
    <w:rsid w:val="00BA0314"/>
    <w:rsid w:val="00BA063A"/>
    <w:rsid w:val="00BA4FE7"/>
    <w:rsid w:val="00BA51D6"/>
    <w:rsid w:val="00BA73E0"/>
    <w:rsid w:val="00BA7B37"/>
    <w:rsid w:val="00BB00D2"/>
    <w:rsid w:val="00BB2DA9"/>
    <w:rsid w:val="00BB5831"/>
    <w:rsid w:val="00BB6CB9"/>
    <w:rsid w:val="00BC16E0"/>
    <w:rsid w:val="00BC1E4A"/>
    <w:rsid w:val="00BD088D"/>
    <w:rsid w:val="00BD5A3E"/>
    <w:rsid w:val="00BD63F9"/>
    <w:rsid w:val="00BD7671"/>
    <w:rsid w:val="00BE18CB"/>
    <w:rsid w:val="00BE4A99"/>
    <w:rsid w:val="00BE60B0"/>
    <w:rsid w:val="00BF2EF6"/>
    <w:rsid w:val="00BF5B17"/>
    <w:rsid w:val="00BF665C"/>
    <w:rsid w:val="00BF72B2"/>
    <w:rsid w:val="00BF7EC9"/>
    <w:rsid w:val="00C020E0"/>
    <w:rsid w:val="00C02B0C"/>
    <w:rsid w:val="00C05C35"/>
    <w:rsid w:val="00C06F04"/>
    <w:rsid w:val="00C07B86"/>
    <w:rsid w:val="00C15750"/>
    <w:rsid w:val="00C2255A"/>
    <w:rsid w:val="00C231CB"/>
    <w:rsid w:val="00C239EC"/>
    <w:rsid w:val="00C244DC"/>
    <w:rsid w:val="00C263AE"/>
    <w:rsid w:val="00C26A2B"/>
    <w:rsid w:val="00C26CF6"/>
    <w:rsid w:val="00C34BDE"/>
    <w:rsid w:val="00C42A37"/>
    <w:rsid w:val="00C44499"/>
    <w:rsid w:val="00C4520E"/>
    <w:rsid w:val="00C474A5"/>
    <w:rsid w:val="00C53BB7"/>
    <w:rsid w:val="00C56779"/>
    <w:rsid w:val="00C573FF"/>
    <w:rsid w:val="00C61FB3"/>
    <w:rsid w:val="00C64AFD"/>
    <w:rsid w:val="00C70291"/>
    <w:rsid w:val="00C70668"/>
    <w:rsid w:val="00C726CF"/>
    <w:rsid w:val="00C7560D"/>
    <w:rsid w:val="00C76DEC"/>
    <w:rsid w:val="00C77168"/>
    <w:rsid w:val="00C83515"/>
    <w:rsid w:val="00C96C2E"/>
    <w:rsid w:val="00CA0473"/>
    <w:rsid w:val="00CA3EA2"/>
    <w:rsid w:val="00CA5FD0"/>
    <w:rsid w:val="00CB27EA"/>
    <w:rsid w:val="00CB336F"/>
    <w:rsid w:val="00CB3AFD"/>
    <w:rsid w:val="00CB5E33"/>
    <w:rsid w:val="00CB6DEE"/>
    <w:rsid w:val="00CB6FE6"/>
    <w:rsid w:val="00CB7060"/>
    <w:rsid w:val="00CC0225"/>
    <w:rsid w:val="00CC404E"/>
    <w:rsid w:val="00CC697C"/>
    <w:rsid w:val="00CD0037"/>
    <w:rsid w:val="00CD3BC0"/>
    <w:rsid w:val="00CD5728"/>
    <w:rsid w:val="00CE5543"/>
    <w:rsid w:val="00CE578F"/>
    <w:rsid w:val="00CF09B1"/>
    <w:rsid w:val="00CF3B4E"/>
    <w:rsid w:val="00CF4BD3"/>
    <w:rsid w:val="00D00791"/>
    <w:rsid w:val="00D028BE"/>
    <w:rsid w:val="00D03262"/>
    <w:rsid w:val="00D032BB"/>
    <w:rsid w:val="00D06939"/>
    <w:rsid w:val="00D1232A"/>
    <w:rsid w:val="00D21889"/>
    <w:rsid w:val="00D24D2C"/>
    <w:rsid w:val="00D339E0"/>
    <w:rsid w:val="00D345D9"/>
    <w:rsid w:val="00D34AF2"/>
    <w:rsid w:val="00D36AFF"/>
    <w:rsid w:val="00D40BEB"/>
    <w:rsid w:val="00D45BD2"/>
    <w:rsid w:val="00D46DFE"/>
    <w:rsid w:val="00D512DE"/>
    <w:rsid w:val="00D52E80"/>
    <w:rsid w:val="00D55609"/>
    <w:rsid w:val="00D55652"/>
    <w:rsid w:val="00D56172"/>
    <w:rsid w:val="00D56AF2"/>
    <w:rsid w:val="00D6079A"/>
    <w:rsid w:val="00D635B7"/>
    <w:rsid w:val="00D677F2"/>
    <w:rsid w:val="00D67C54"/>
    <w:rsid w:val="00D733A5"/>
    <w:rsid w:val="00D761B1"/>
    <w:rsid w:val="00D76A67"/>
    <w:rsid w:val="00D77740"/>
    <w:rsid w:val="00D83023"/>
    <w:rsid w:val="00D833BB"/>
    <w:rsid w:val="00D83CEE"/>
    <w:rsid w:val="00D8496B"/>
    <w:rsid w:val="00D86F3E"/>
    <w:rsid w:val="00D87666"/>
    <w:rsid w:val="00D921C0"/>
    <w:rsid w:val="00D964BC"/>
    <w:rsid w:val="00D96F1A"/>
    <w:rsid w:val="00DA0C86"/>
    <w:rsid w:val="00DA28C5"/>
    <w:rsid w:val="00DA461E"/>
    <w:rsid w:val="00DA54EA"/>
    <w:rsid w:val="00DA7399"/>
    <w:rsid w:val="00DB090C"/>
    <w:rsid w:val="00DB1A21"/>
    <w:rsid w:val="00DB2302"/>
    <w:rsid w:val="00DB6C50"/>
    <w:rsid w:val="00DD0698"/>
    <w:rsid w:val="00DD1075"/>
    <w:rsid w:val="00DD5004"/>
    <w:rsid w:val="00DD64BF"/>
    <w:rsid w:val="00DE041D"/>
    <w:rsid w:val="00DE27CA"/>
    <w:rsid w:val="00DE57A7"/>
    <w:rsid w:val="00DE5800"/>
    <w:rsid w:val="00DF0889"/>
    <w:rsid w:val="00DF09FA"/>
    <w:rsid w:val="00DF3149"/>
    <w:rsid w:val="00DF3691"/>
    <w:rsid w:val="00DF38A3"/>
    <w:rsid w:val="00DF441E"/>
    <w:rsid w:val="00DF49A8"/>
    <w:rsid w:val="00E013FA"/>
    <w:rsid w:val="00E10B9F"/>
    <w:rsid w:val="00E1524A"/>
    <w:rsid w:val="00E15374"/>
    <w:rsid w:val="00E15669"/>
    <w:rsid w:val="00E17BE5"/>
    <w:rsid w:val="00E22548"/>
    <w:rsid w:val="00E23439"/>
    <w:rsid w:val="00E249D3"/>
    <w:rsid w:val="00E2536E"/>
    <w:rsid w:val="00E266ED"/>
    <w:rsid w:val="00E306D8"/>
    <w:rsid w:val="00E4085C"/>
    <w:rsid w:val="00E41442"/>
    <w:rsid w:val="00E41A9E"/>
    <w:rsid w:val="00E42940"/>
    <w:rsid w:val="00E44A0B"/>
    <w:rsid w:val="00E47A13"/>
    <w:rsid w:val="00E51844"/>
    <w:rsid w:val="00E52C99"/>
    <w:rsid w:val="00E535E6"/>
    <w:rsid w:val="00E54861"/>
    <w:rsid w:val="00E54D5C"/>
    <w:rsid w:val="00E63A42"/>
    <w:rsid w:val="00E70556"/>
    <w:rsid w:val="00E71602"/>
    <w:rsid w:val="00E73F4D"/>
    <w:rsid w:val="00E812E7"/>
    <w:rsid w:val="00E85E0C"/>
    <w:rsid w:val="00E8706F"/>
    <w:rsid w:val="00E87ED2"/>
    <w:rsid w:val="00E900AC"/>
    <w:rsid w:val="00E906E8"/>
    <w:rsid w:val="00E95A63"/>
    <w:rsid w:val="00E961B7"/>
    <w:rsid w:val="00EA0781"/>
    <w:rsid w:val="00EA2FE7"/>
    <w:rsid w:val="00EA36D3"/>
    <w:rsid w:val="00EA438E"/>
    <w:rsid w:val="00EA4C67"/>
    <w:rsid w:val="00EA7B59"/>
    <w:rsid w:val="00EB02AD"/>
    <w:rsid w:val="00EB2D06"/>
    <w:rsid w:val="00EB74AE"/>
    <w:rsid w:val="00EC0A28"/>
    <w:rsid w:val="00EC556F"/>
    <w:rsid w:val="00EC7137"/>
    <w:rsid w:val="00EC76E5"/>
    <w:rsid w:val="00EC7C40"/>
    <w:rsid w:val="00ED1A6C"/>
    <w:rsid w:val="00ED2EBA"/>
    <w:rsid w:val="00ED60CD"/>
    <w:rsid w:val="00ED7408"/>
    <w:rsid w:val="00EE44FC"/>
    <w:rsid w:val="00EE4BC6"/>
    <w:rsid w:val="00EE5C70"/>
    <w:rsid w:val="00EE6C2A"/>
    <w:rsid w:val="00EE6F8D"/>
    <w:rsid w:val="00EF2067"/>
    <w:rsid w:val="00EF2C20"/>
    <w:rsid w:val="00F07C27"/>
    <w:rsid w:val="00F07ED5"/>
    <w:rsid w:val="00F10576"/>
    <w:rsid w:val="00F10E2F"/>
    <w:rsid w:val="00F14817"/>
    <w:rsid w:val="00F16CE6"/>
    <w:rsid w:val="00F17959"/>
    <w:rsid w:val="00F17BCC"/>
    <w:rsid w:val="00F21063"/>
    <w:rsid w:val="00F246FF"/>
    <w:rsid w:val="00F27005"/>
    <w:rsid w:val="00F27D7B"/>
    <w:rsid w:val="00F30E99"/>
    <w:rsid w:val="00F34F32"/>
    <w:rsid w:val="00F3648D"/>
    <w:rsid w:val="00F36E67"/>
    <w:rsid w:val="00F37E0C"/>
    <w:rsid w:val="00F40036"/>
    <w:rsid w:val="00F4147D"/>
    <w:rsid w:val="00F430D8"/>
    <w:rsid w:val="00F43F34"/>
    <w:rsid w:val="00F52D20"/>
    <w:rsid w:val="00F57668"/>
    <w:rsid w:val="00F57CD1"/>
    <w:rsid w:val="00F612EE"/>
    <w:rsid w:val="00F613C5"/>
    <w:rsid w:val="00F615D6"/>
    <w:rsid w:val="00F622BF"/>
    <w:rsid w:val="00F62E07"/>
    <w:rsid w:val="00F71AC3"/>
    <w:rsid w:val="00F71B8A"/>
    <w:rsid w:val="00F73336"/>
    <w:rsid w:val="00F84AB1"/>
    <w:rsid w:val="00F85400"/>
    <w:rsid w:val="00F854FE"/>
    <w:rsid w:val="00F90702"/>
    <w:rsid w:val="00F946C6"/>
    <w:rsid w:val="00F9477A"/>
    <w:rsid w:val="00F94B78"/>
    <w:rsid w:val="00F95A50"/>
    <w:rsid w:val="00FA4FD2"/>
    <w:rsid w:val="00FA4FD3"/>
    <w:rsid w:val="00FC4301"/>
    <w:rsid w:val="00FC609E"/>
    <w:rsid w:val="00FD059A"/>
    <w:rsid w:val="00FD1A40"/>
    <w:rsid w:val="00FD379B"/>
    <w:rsid w:val="00FD5387"/>
    <w:rsid w:val="00FD67E1"/>
    <w:rsid w:val="00FE11B7"/>
    <w:rsid w:val="00FE1992"/>
    <w:rsid w:val="00FE3C5B"/>
    <w:rsid w:val="00FE44F9"/>
    <w:rsid w:val="00FE5553"/>
    <w:rsid w:val="00FE600D"/>
    <w:rsid w:val="00FE6200"/>
    <w:rsid w:val="00FE6248"/>
    <w:rsid w:val="00FF0F1D"/>
    <w:rsid w:val="00FF3EF7"/>
    <w:rsid w:val="00FF62D3"/>
    <w:rsid w:val="00FF76CB"/>
    <w:rsid w:val="00FF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A7BF9"/>
  <w15:chartTrackingRefBased/>
  <w15:docId w15:val="{AF322396-C527-468C-831C-4EEA1415D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qFormat/>
    <w:rsid w:val="00B10155"/>
    <w:rPr>
      <w:color w:val="0000FF"/>
      <w:u w:val="single"/>
    </w:rPr>
  </w:style>
  <w:style w:type="paragraph" w:styleId="Akapitzlist">
    <w:name w:val="List Paragraph"/>
    <w:aliases w:val="BulletC,Numerowanie,Wyliczanie,Obiekt,normalny tekst,List Paragraph1,Akapit z listą31,test ciągły,Bullets,Akapit z listą3,Wypunktowanie,normalny,Akapit z listą11,Podsis rysunku,HŁ_Bullet1,lp1,Preambuła,Tytuł_procedury,Punktowanie,4,L1"/>
    <w:basedOn w:val="Normalny"/>
    <w:link w:val="AkapitzlistZnak"/>
    <w:qFormat/>
    <w:rsid w:val="00B10155"/>
    <w:pPr>
      <w:spacing w:after="160" w:line="259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table" w:styleId="Tabela-Siatka">
    <w:name w:val="Table Grid"/>
    <w:basedOn w:val="Standardowy"/>
    <w:uiPriority w:val="39"/>
    <w:rsid w:val="00B10155"/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normalny tekst Znak,List Paragraph1 Znak,Akapit z listą31 Znak,test ciągły Znak,Bullets Znak,Akapit z listą3 Znak,Wypunktowanie Znak,normalny Znak,Akapit z listą11 Znak,4 Znak"/>
    <w:link w:val="Akapitzlist"/>
    <w:qFormat/>
    <w:locked/>
    <w:rsid w:val="00B10155"/>
    <w:rPr>
      <w:rFonts w:eastAsiaTheme="minorEastAsia" w:cs="Times New Roman"/>
      <w:lang w:eastAsia="pl-PL"/>
    </w:rPr>
  </w:style>
  <w:style w:type="paragraph" w:customStyle="1" w:styleId="podpunkty">
    <w:name w:val="podpunkty"/>
    <w:basedOn w:val="Akapitzlist"/>
    <w:link w:val="podpunktyZnak"/>
    <w:qFormat/>
    <w:rsid w:val="00B10155"/>
    <w:pPr>
      <w:numPr>
        <w:ilvl w:val="1"/>
        <w:numId w:val="1"/>
      </w:numPr>
      <w:spacing w:after="60" w:line="276" w:lineRule="auto"/>
      <w:contextualSpacing w:val="0"/>
      <w:jc w:val="both"/>
    </w:pPr>
    <w:rPr>
      <w:rFonts w:asciiTheme="majorHAnsi" w:hAnsiTheme="majorHAnsi" w:cs="Calibri"/>
    </w:rPr>
  </w:style>
  <w:style w:type="character" w:customStyle="1" w:styleId="podpunktyZnak">
    <w:name w:val="podpunkty Znak"/>
    <w:basedOn w:val="AkapitzlistZnak"/>
    <w:link w:val="podpunkty"/>
    <w:locked/>
    <w:rsid w:val="00B10155"/>
    <w:rPr>
      <w:rFonts w:asciiTheme="majorHAnsi" w:eastAsiaTheme="minorEastAsia" w:hAnsiTheme="majorHAnsi" w:cs="Calibri"/>
      <w:lang w:eastAsia="pl-PL"/>
    </w:rPr>
  </w:style>
  <w:style w:type="paragraph" w:customStyle="1" w:styleId="Default">
    <w:name w:val="Default"/>
    <w:rsid w:val="00B101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0155"/>
    <w:rPr>
      <w:color w:val="605E5C"/>
      <w:shd w:val="clear" w:color="auto" w:fill="E1DFDD"/>
    </w:rPr>
  </w:style>
  <w:style w:type="character" w:styleId="Uwydatnienie">
    <w:name w:val="Emphasis"/>
    <w:basedOn w:val="Domylnaczcionkaakapitu"/>
    <w:qFormat/>
    <w:rsid w:val="001349A6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7875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75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75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75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61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01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001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01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1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1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53419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7AA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7A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7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Załacznik nr 1 - Opis przedmiotu zamówienia.docx</dmsv2BaseFileName>
    <dmsv2BaseDisplayName xmlns="http://schemas.microsoft.com/sharepoint/v3">Załacznik nr 1 - Opis przedmiotu zamówienia</dmsv2BaseDisplayName>
    <dmsv2SWPP2ObjectNumber xmlns="http://schemas.microsoft.com/sharepoint/v3">POST/HZ/EO/HZL/00062/2026                         </dmsv2SWPP2ObjectNumber>
    <dmsv2SWPP2SumMD5 xmlns="http://schemas.microsoft.com/sharepoint/v3">5384d9cbf2755f5e714d8acc8b485dd6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712170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25028110</dmsv2BaseClientSystemDocumentID>
    <dmsv2BaseModifiedByID xmlns="http://schemas.microsoft.com/sharepoint/v3">1A600071</dmsv2BaseModifiedByID>
    <dmsv2BaseCreatedByID xmlns="http://schemas.microsoft.com/sharepoint/v3">1A600071</dmsv2BaseCreatedByID>
    <dmsv2SWPP2ObjectDepartment xmlns="http://schemas.microsoft.com/sharepoint/v3">00000001001j00000003</dmsv2SWPP2ObjectDepartment>
    <dmsv2SWPP2ObjectName xmlns="http://schemas.microsoft.com/sharepoint/v3">Postępowanie</dmsv2SWPP2ObjectName>
    <_dlc_DocId xmlns="a19cb1c7-c5c7-46d4-85ae-d83685407bba">FJ3FSM7XJ42E-1195302456-7222</_dlc_DocId>
    <_dlc_DocIdUrl xmlns="a19cb1c7-c5c7-46d4-85ae-d83685407bba">
      <Url>https://swpp2.dms.gkpge.pl/sites/43/_layouts/15/DocIdRedir.aspx?ID=FJ3FSM7XJ42E-1195302456-7222</Url>
      <Description>FJ3FSM7XJ42E-1195302456-7222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AAD6B1-AB79-4AC3-A447-1FB437C9BE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52D8E-FA2D-4A89-BBAF-AE48A01CC9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C3B15B35-CDD3-4AE4-A887-28EA51FD341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042FD6F-4634-488B-AE0D-3FDAF2979B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B159D0-BA43-4995-A615-E58CC70C54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2639</Words>
  <Characters>15839</Characters>
  <Application>Microsoft Office Word</Application>
  <DocSecurity>4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Leziak</dc:creator>
  <cp:keywords/>
  <dc:description/>
  <cp:lastModifiedBy>Dorota Czajkowska</cp:lastModifiedBy>
  <cp:revision>2</cp:revision>
  <cp:lastPrinted>2025-01-23T10:48:00Z</cp:lastPrinted>
  <dcterms:created xsi:type="dcterms:W3CDTF">2026-04-03T05:46:00Z</dcterms:created>
  <dcterms:modified xsi:type="dcterms:W3CDTF">2026-04-03T05:46:00Z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ROZSZERZONY</vt:lpwstr>
  </property>
  <property fmtid="{D5CDD505-2E9C-101B-9397-08002B2CF9AE}" pid="3" name="PKPEClassifiedBy">
    <vt:lpwstr>PKPENERGETYKA\p.leziak;Piotr Leziak</vt:lpwstr>
  </property>
  <property fmtid="{D5CDD505-2E9C-101B-9397-08002B2CF9AE}" pid="4" name="PKPEClassificationDate">
    <vt:lpwstr>2023-05-09T13:22:58.6187042+02:00</vt:lpwstr>
  </property>
  <property fmtid="{D5CDD505-2E9C-101B-9397-08002B2CF9AE}" pid="5" name="PKPEClassifiedBySID">
    <vt:lpwstr>PKPENERGETYKA\S-1-5-21-3871890766-2155079996-2380071410-83862</vt:lpwstr>
  </property>
  <property fmtid="{D5CDD505-2E9C-101B-9397-08002B2CF9AE}" pid="6" name="PKPEGRNItemId">
    <vt:lpwstr>GRN-6ceda88b-6cba-4c43-91e5-79048774f4a8</vt:lpwstr>
  </property>
  <property fmtid="{D5CDD505-2E9C-101B-9397-08002B2CF9AE}" pid="7" name="PKPEHash">
    <vt:lpwstr>y3FLy+Xl/zMPAu3cI2P59L+owMMFulbINCMZFPNU6Nc=</vt:lpwstr>
  </property>
  <property fmtid="{D5CDD505-2E9C-101B-9397-08002B2CF9AE}" pid="8" name="PKPERefresh">
    <vt:lpwstr>False</vt:lpwstr>
  </property>
  <property fmtid="{D5CDD505-2E9C-101B-9397-08002B2CF9AE}" pid="9" name="ContentTypeId">
    <vt:lpwstr>0x010189100037CE20CE10D858438B692BBE9218B4E9</vt:lpwstr>
  </property>
  <property fmtid="{D5CDD505-2E9C-101B-9397-08002B2CF9AE}" pid="10" name="_dlc_DocIdItemGuid">
    <vt:lpwstr>be04c2fc-eddf-4564-bf3a-24e0bdf75d60</vt:lpwstr>
  </property>
  <property fmtid="{D5CDD505-2E9C-101B-9397-08002B2CF9AE}" pid="11" name="PGEEKCATEGORY">
    <vt:lpwstr>PUB</vt:lpwstr>
  </property>
  <property fmtid="{D5CDD505-2E9C-101B-9397-08002B2CF9AE}" pid="12" name="PGEEKClassifiedBy">
    <vt:lpwstr>PKPENERGETYKA\a.szott;Anna Szott</vt:lpwstr>
  </property>
  <property fmtid="{D5CDD505-2E9C-101B-9397-08002B2CF9AE}" pid="13" name="PGEEKClassificationDate">
    <vt:lpwstr>2024-01-30T13:31:36.0293039+01:00</vt:lpwstr>
  </property>
  <property fmtid="{D5CDD505-2E9C-101B-9397-08002B2CF9AE}" pid="14" name="PGEEKClassifiedBySID">
    <vt:lpwstr>PKPENERGETYKA\S-1-5-21-3871890766-2155079996-2380071410-20060</vt:lpwstr>
  </property>
  <property fmtid="{D5CDD505-2E9C-101B-9397-08002B2CF9AE}" pid="15" name="PGEEKGRNItemId">
    <vt:lpwstr>GRN-c5c4ad5d-d7a9-4bd5-b355-ca4d499b5c26</vt:lpwstr>
  </property>
  <property fmtid="{D5CDD505-2E9C-101B-9397-08002B2CF9AE}" pid="16" name="PGEEKHash">
    <vt:lpwstr>NvINFzY4CRt/HGiWgjwFlWDQuQyDb/+Sl2vUf7kyZEQ=</vt:lpwstr>
  </property>
  <property fmtid="{D5CDD505-2E9C-101B-9397-08002B2CF9AE}" pid="17" name="PGEEKVisualMarkingsSettings">
    <vt:lpwstr>HeaderAlignment=1;FooterAlignment=1</vt:lpwstr>
  </property>
  <property fmtid="{D5CDD505-2E9C-101B-9397-08002B2CF9AE}" pid="18" name="DLPManualFileClassification">
    <vt:lpwstr>{b1ba84fe-90d9-40dd-ba64-214a5793dae5}</vt:lpwstr>
  </property>
  <property fmtid="{D5CDD505-2E9C-101B-9397-08002B2CF9AE}" pid="19" name="PGEEKRefresh">
    <vt:lpwstr>False</vt:lpwstr>
  </property>
</Properties>
</file>